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23CC9">
      <w:pPr>
        <w:spacing w:after="480"/>
        <w:ind w:firstLine="0"/>
        <w:jc w:val="center"/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1171575" cy="1171575"/>
            <wp:effectExtent l="0" t="0" r="9525" b="9525"/>
            <wp:docPr id="1" name="Рисунок 2" descr="Описание: Описание: Описание: Описание: Описание: Описание: C:\Users\CBD\AppData\Local\Temp\CdbDocEditor\7e06e9e0-87d5-4e01-b0db-272feb251bf6\document.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C:\Users\CBD\AppData\Local\Temp\CdbDocEditor\7e06e9e0-87d5-4e01-b0db-272feb251bf6\document.files\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23CC9">
      <w:pPr>
        <w:spacing w:after="480"/>
        <w:jc w:val="center"/>
      </w:pPr>
      <w:r>
        <w:rPr>
          <w:b/>
          <w:bCs/>
          <w:sz w:val="32"/>
          <w:szCs w:val="32"/>
        </w:rPr>
        <w:t>ЗАКОН КЫРГЫЗСКОЙ РЕСПУБЛИКИ</w:t>
      </w:r>
    </w:p>
    <w:p w:rsidR="00000000" w:rsidRDefault="00623CC9">
      <w:pPr>
        <w:pStyle w:val="af8"/>
      </w:pPr>
      <w:proofErr w:type="gramStart"/>
      <w:r>
        <w:t>от</w:t>
      </w:r>
      <w:proofErr w:type="gramEnd"/>
      <w:r>
        <w:t xml:space="preserve"> 14 июня 2019 года № 71</w:t>
      </w:r>
    </w:p>
    <w:p w:rsidR="00000000" w:rsidRDefault="00623CC9">
      <w:pPr>
        <w:pStyle w:val="tkNazvanie"/>
      </w:pPr>
      <w:bookmarkStart w:id="1" w:name="st_1"/>
      <w:bookmarkEnd w:id="1"/>
      <w:r>
        <w:rPr>
          <w:sz w:val="28"/>
          <w:szCs w:val="28"/>
        </w:rPr>
        <w:t>О внесении изменений в Закон Кыргызской Республики "Об образовании"</w:t>
      </w:r>
    </w:p>
    <w:p w:rsidR="00000000" w:rsidRDefault="00623CC9">
      <w:pPr>
        <w:ind w:firstLine="0"/>
      </w:pPr>
      <w:r>
        <w:t xml:space="preserve">Принят Жогорку </w:t>
      </w:r>
      <w:proofErr w:type="spellStart"/>
      <w:r>
        <w:t>Кенешем</w:t>
      </w:r>
      <w:proofErr w:type="spellEnd"/>
      <w:r>
        <w:t xml:space="preserve"> Кыргызской Республики                                                                                       </w:t>
      </w:r>
      <w:r>
        <w:t xml:space="preserve"> 2 мая 2019 года</w:t>
      </w:r>
    </w:p>
    <w:p w:rsidR="00000000" w:rsidRDefault="00623CC9">
      <w:pPr>
        <w:pStyle w:val="tkZagolovok5"/>
      </w:pPr>
      <w:r>
        <w:rPr>
          <w:sz w:val="24"/>
          <w:szCs w:val="24"/>
        </w:rPr>
        <w:t> </w:t>
      </w:r>
    </w:p>
    <w:p w:rsidR="00000000" w:rsidRDefault="00623CC9">
      <w:pPr>
        <w:pStyle w:val="tkZagolovok5"/>
      </w:pPr>
      <w:r>
        <w:rPr>
          <w:sz w:val="24"/>
          <w:szCs w:val="24"/>
        </w:rPr>
        <w:t>Статья 1.</w:t>
      </w:r>
    </w:p>
    <w:p w:rsidR="00000000" w:rsidRDefault="00623CC9">
      <w:pPr>
        <w:pStyle w:val="tkTekst"/>
      </w:pPr>
      <w:r>
        <w:rPr>
          <w:sz w:val="24"/>
          <w:szCs w:val="24"/>
        </w:rPr>
        <w:t xml:space="preserve">Внести в </w:t>
      </w:r>
      <w:hyperlink r:id="rId5" w:history="1">
        <w:r>
          <w:rPr>
            <w:rStyle w:val="a3"/>
            <w:color w:val="000000"/>
            <w:sz w:val="24"/>
            <w:szCs w:val="24"/>
            <w:u w:val="none"/>
          </w:rPr>
          <w:t>Закон</w:t>
        </w:r>
      </w:hyperlink>
      <w:r>
        <w:rPr>
          <w:sz w:val="24"/>
          <w:szCs w:val="24"/>
        </w:rPr>
        <w:t xml:space="preserve"> Кыргызской Республики "Об образовании" (Ведомости Жогорку </w:t>
      </w:r>
      <w:proofErr w:type="spellStart"/>
      <w:r>
        <w:rPr>
          <w:sz w:val="24"/>
          <w:szCs w:val="24"/>
        </w:rPr>
        <w:t>Кенеша</w:t>
      </w:r>
      <w:proofErr w:type="spellEnd"/>
      <w:r>
        <w:rPr>
          <w:sz w:val="24"/>
          <w:szCs w:val="24"/>
        </w:rPr>
        <w:t xml:space="preserve"> Кыргызской Республики, 2003 г., № 8, ст.323) следующие изменения:</w:t>
      </w:r>
    </w:p>
    <w:p w:rsidR="00000000" w:rsidRDefault="00623CC9">
      <w:pPr>
        <w:pStyle w:val="tkTekst"/>
      </w:pPr>
      <w:r>
        <w:rPr>
          <w:sz w:val="24"/>
          <w:szCs w:val="24"/>
        </w:rPr>
        <w:t xml:space="preserve">1) в части 1 </w:t>
      </w:r>
      <w:hyperlink r:id="rId6" w:anchor="st_1" w:history="1">
        <w:r>
          <w:rPr>
            <w:rStyle w:val="a3"/>
            <w:color w:val="000000"/>
            <w:sz w:val="24"/>
            <w:szCs w:val="24"/>
            <w:u w:val="none"/>
          </w:rPr>
          <w:t>статьи 1</w:t>
        </w:r>
      </w:hyperlink>
      <w:r>
        <w:rPr>
          <w:sz w:val="24"/>
          <w:szCs w:val="24"/>
        </w:rPr>
        <w:t>:</w:t>
      </w:r>
    </w:p>
    <w:p w:rsidR="00000000" w:rsidRDefault="00623CC9">
      <w:pPr>
        <w:pStyle w:val="tkTekst"/>
      </w:pP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) абзац восьмой изложить в следующей редакции:</w:t>
      </w:r>
    </w:p>
    <w:p w:rsidR="00000000" w:rsidRDefault="00623CC9">
      <w:pPr>
        <w:pStyle w:val="tkTekst"/>
      </w:pPr>
      <w:r>
        <w:rPr>
          <w:sz w:val="24"/>
          <w:szCs w:val="24"/>
        </w:rPr>
        <w:t>"бакалавр - уровень квалификации высшего профессионального образования, дающий право для поступления в магистратуру и осуществления профессиональной деятельности;";</w:t>
      </w:r>
    </w:p>
    <w:p w:rsidR="00000000" w:rsidRDefault="00623CC9">
      <w:pPr>
        <w:pStyle w:val="tkTekst"/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) часть дополнить абзацем тринадцатым сл</w:t>
      </w:r>
      <w:r>
        <w:rPr>
          <w:sz w:val="24"/>
          <w:szCs w:val="24"/>
        </w:rPr>
        <w:t>едующего содержания:</w:t>
      </w:r>
    </w:p>
    <w:p w:rsidR="00000000" w:rsidRDefault="00623CC9">
      <w:pPr>
        <w:pStyle w:val="tkTekst"/>
      </w:pPr>
      <w:r>
        <w:rPr>
          <w:sz w:val="24"/>
          <w:szCs w:val="24"/>
        </w:rPr>
        <w:t>"доктор философии (</w:t>
      </w:r>
      <w:r>
        <w:rPr>
          <w:sz w:val="24"/>
          <w:szCs w:val="24"/>
          <w:lang w:val="en-US"/>
        </w:rPr>
        <w:t>PhD</w:t>
      </w:r>
      <w:r>
        <w:rPr>
          <w:sz w:val="24"/>
          <w:szCs w:val="24"/>
        </w:rPr>
        <w:t>)/доктор по профилю - уровень квалификации послевузовского профессионального образования (базовая докторантура), дающий лицам, выполнившим соответствующую учебную программу и научно-исследовательскую работу с защи</w:t>
      </w:r>
      <w:r>
        <w:rPr>
          <w:sz w:val="24"/>
          <w:szCs w:val="24"/>
        </w:rPr>
        <w:t>той диссертации, право для осуществления научной и другой профессиональной деятельности;";</w:t>
      </w:r>
    </w:p>
    <w:p w:rsidR="00000000" w:rsidRDefault="00623CC9">
      <w:pPr>
        <w:pStyle w:val="tkTekst"/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) часть дополнить абзацем шестнадцатым следующего содержания:</w:t>
      </w:r>
    </w:p>
    <w:p w:rsidR="00000000" w:rsidRDefault="00623CC9">
      <w:pPr>
        <w:pStyle w:val="tkTekst"/>
      </w:pPr>
      <w:r>
        <w:rPr>
          <w:sz w:val="24"/>
          <w:szCs w:val="24"/>
        </w:rPr>
        <w:t>"квалификация - результат процесса оценки и признания компетентным органом освоения личностью определе</w:t>
      </w:r>
      <w:r>
        <w:rPr>
          <w:sz w:val="24"/>
          <w:szCs w:val="24"/>
        </w:rPr>
        <w:t>нной образовательной программы и (или) практического опыта;";</w:t>
      </w:r>
    </w:p>
    <w:p w:rsidR="00000000" w:rsidRDefault="00623CC9">
      <w:pPr>
        <w:pStyle w:val="tkTekst"/>
      </w:pP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) абзац двадцать второй изложить в следующей редакции:</w:t>
      </w:r>
    </w:p>
    <w:p w:rsidR="00000000" w:rsidRDefault="00623CC9">
      <w:pPr>
        <w:pStyle w:val="tkTekst"/>
      </w:pPr>
      <w:r>
        <w:rPr>
          <w:sz w:val="24"/>
          <w:szCs w:val="24"/>
        </w:rPr>
        <w:t>"магистр - уровень квалификации высшего профессионального образования, дающий право для поступления в аспирантуру и (или) в базовую доктор</w:t>
      </w:r>
      <w:r>
        <w:rPr>
          <w:sz w:val="24"/>
          <w:szCs w:val="24"/>
        </w:rPr>
        <w:t>антуру (</w:t>
      </w:r>
      <w:proofErr w:type="spellStart"/>
      <w:r>
        <w:rPr>
          <w:sz w:val="24"/>
          <w:szCs w:val="24"/>
        </w:rPr>
        <w:t>PhD</w:t>
      </w:r>
      <w:proofErr w:type="spellEnd"/>
      <w:r>
        <w:rPr>
          <w:sz w:val="24"/>
          <w:szCs w:val="24"/>
        </w:rPr>
        <w:t>/по профилю) и осуществления профессиональной деятельности;";</w:t>
      </w:r>
    </w:p>
    <w:p w:rsidR="00000000" w:rsidRDefault="00623CC9">
      <w:pPr>
        <w:pStyle w:val="tkTekst"/>
      </w:pP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) часть дополнить абзацами двадцать третьим и двадцать четвертым следующего содержания:</w:t>
      </w:r>
    </w:p>
    <w:p w:rsidR="00000000" w:rsidRDefault="00623CC9">
      <w:pPr>
        <w:pStyle w:val="tkTekst"/>
      </w:pPr>
      <w:r>
        <w:rPr>
          <w:sz w:val="24"/>
          <w:szCs w:val="24"/>
        </w:rPr>
        <w:lastRenderedPageBreak/>
        <w:t>"национальная рамка квалификаций - структурированное описание уровней квалификаций в соответст</w:t>
      </w:r>
      <w:r>
        <w:rPr>
          <w:sz w:val="24"/>
          <w:szCs w:val="24"/>
        </w:rPr>
        <w:t>вии с набором критериев, направленное на интеграцию и координацию национальных квалификационных подсистем, обеспечение сопоставимости квалификаций и являющееся основой для системы подтверждения соответствия и присвоения квалификации;</w:t>
      </w:r>
    </w:p>
    <w:p w:rsidR="00000000" w:rsidRDefault="00623CC9">
      <w:pPr>
        <w:pStyle w:val="tkTekst"/>
      </w:pPr>
      <w:proofErr w:type="gramStart"/>
      <w:r>
        <w:rPr>
          <w:sz w:val="24"/>
          <w:szCs w:val="24"/>
        </w:rPr>
        <w:t>национальная</w:t>
      </w:r>
      <w:proofErr w:type="gramEnd"/>
      <w:r>
        <w:rPr>
          <w:sz w:val="24"/>
          <w:szCs w:val="24"/>
        </w:rPr>
        <w:t xml:space="preserve"> система к</w:t>
      </w:r>
      <w:r>
        <w:rPr>
          <w:sz w:val="24"/>
          <w:szCs w:val="24"/>
        </w:rPr>
        <w:t>валификаций - совокупность механизмов, позволяющих обеспечить взаимодействие сфер образования и рынка труда, включающая в себя национальную рамку квалификаций, отраслевые/секторальные рамки квалификаций, профессиональные и государственные образовательные с</w:t>
      </w:r>
      <w:r>
        <w:rPr>
          <w:sz w:val="24"/>
          <w:szCs w:val="24"/>
        </w:rPr>
        <w:t>тандарты и процедуры их признания, системы оценивания квалификаций, образовательных организаций и программ;";</w:t>
      </w:r>
    </w:p>
    <w:p w:rsidR="00000000" w:rsidRDefault="00623CC9">
      <w:pPr>
        <w:pStyle w:val="tkTekst"/>
      </w:pPr>
      <w:proofErr w:type="gramStart"/>
      <w:r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>) часть дополнить абзацем тридцать первым следующего содержания:</w:t>
      </w:r>
    </w:p>
    <w:p w:rsidR="00000000" w:rsidRDefault="00623CC9">
      <w:pPr>
        <w:pStyle w:val="tkTekst"/>
      </w:pPr>
      <w:r>
        <w:rPr>
          <w:sz w:val="24"/>
          <w:szCs w:val="24"/>
        </w:rPr>
        <w:t>"отраслевые/секторальные рамки квалификаций - системное и структурированное по у</w:t>
      </w:r>
      <w:r>
        <w:rPr>
          <w:sz w:val="24"/>
          <w:szCs w:val="24"/>
        </w:rPr>
        <w:t>ровням описание содержания квалификаций в определенной (определенном) отрасли (секторе);";</w:t>
      </w:r>
    </w:p>
    <w:p w:rsidR="00000000" w:rsidRDefault="00623CC9">
      <w:pPr>
        <w:pStyle w:val="tkTekst"/>
      </w:pPr>
      <w:proofErr w:type="gramStart"/>
      <w:r>
        <w:rPr>
          <w:sz w:val="24"/>
          <w:szCs w:val="24"/>
        </w:rPr>
        <w:t>ж</w:t>
      </w:r>
      <w:proofErr w:type="gramEnd"/>
      <w:r>
        <w:rPr>
          <w:sz w:val="24"/>
          <w:szCs w:val="24"/>
        </w:rPr>
        <w:t>) часть дополнить абзацем тридцать четвертым следующего содержания:</w:t>
      </w:r>
    </w:p>
    <w:p w:rsidR="00000000" w:rsidRDefault="00623CC9">
      <w:pPr>
        <w:pStyle w:val="tkTekst"/>
      </w:pPr>
      <w:r>
        <w:rPr>
          <w:sz w:val="24"/>
          <w:szCs w:val="24"/>
        </w:rPr>
        <w:t>"профессиональный стандарт - основополагающий документ, определяющий в рамках конкретного вида п</w:t>
      </w:r>
      <w:r>
        <w:rPr>
          <w:sz w:val="24"/>
          <w:szCs w:val="24"/>
        </w:rPr>
        <w:t>рофессиональной деятельности требования к ее содержанию и качеству и описывающий качественный уровень квалификации сотрудника, которому он обязан соответствовать, чтобы по праву занимать свое место в штате любой организации вне зависимости от рода ее деяте</w:t>
      </w:r>
      <w:r>
        <w:rPr>
          <w:sz w:val="24"/>
          <w:szCs w:val="24"/>
        </w:rPr>
        <w:t>льности;";</w:t>
      </w:r>
    </w:p>
    <w:p w:rsidR="00000000" w:rsidRDefault="00623CC9">
      <w:pPr>
        <w:pStyle w:val="tkTekst"/>
      </w:pP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) абзац тридцать шестой изложить в следующей редакции:</w:t>
      </w:r>
    </w:p>
    <w:p w:rsidR="00000000" w:rsidRDefault="00623CC9">
      <w:pPr>
        <w:pStyle w:val="tkTekst"/>
      </w:pPr>
      <w:r>
        <w:rPr>
          <w:sz w:val="24"/>
          <w:szCs w:val="24"/>
        </w:rPr>
        <w:t>"специалист - уровень квалификации высшего профессионального образования, дающий право для поступления в аспирантуру и (или) в базовую докторантуру (</w:t>
      </w:r>
      <w:proofErr w:type="spellStart"/>
      <w:r>
        <w:rPr>
          <w:sz w:val="24"/>
          <w:szCs w:val="24"/>
        </w:rPr>
        <w:t>PhD</w:t>
      </w:r>
      <w:proofErr w:type="spellEnd"/>
      <w:r>
        <w:rPr>
          <w:sz w:val="24"/>
          <w:szCs w:val="24"/>
        </w:rPr>
        <w:t xml:space="preserve">/по </w:t>
      </w:r>
      <w:r>
        <w:rPr>
          <w:sz w:val="24"/>
          <w:szCs w:val="24"/>
        </w:rPr>
        <w:t>профилю) и осуществления профессиональной деятельности;";</w:t>
      </w:r>
    </w:p>
    <w:p w:rsidR="00000000" w:rsidRDefault="00623CC9">
      <w:pPr>
        <w:pStyle w:val="tkTekst"/>
      </w:pP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>) часть дополнить абзацем сорок первым следующего содержания:</w:t>
      </w:r>
    </w:p>
    <w:p w:rsidR="00000000" w:rsidRDefault="00623CC9">
      <w:pPr>
        <w:pStyle w:val="tkTekst"/>
      </w:pPr>
      <w:r>
        <w:rPr>
          <w:sz w:val="24"/>
          <w:szCs w:val="24"/>
        </w:rPr>
        <w:t>"уровень квалификации - установленная и описанная в квалификационных рамках совокупность требований к компетенциям работников;";</w:t>
      </w:r>
    </w:p>
    <w:p w:rsidR="00000000" w:rsidRDefault="00623CC9">
      <w:pPr>
        <w:pStyle w:val="tkTekst"/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) час</w:t>
      </w:r>
      <w:r>
        <w:rPr>
          <w:sz w:val="24"/>
          <w:szCs w:val="24"/>
        </w:rPr>
        <w:t>ть дополнить абзацем сорок четвертым следующего содержания:</w:t>
      </w:r>
    </w:p>
    <w:p w:rsidR="00000000" w:rsidRDefault="00623CC9">
      <w:pPr>
        <w:pStyle w:val="tkTekst"/>
      </w:pPr>
      <w:r>
        <w:rPr>
          <w:sz w:val="24"/>
          <w:szCs w:val="24"/>
        </w:rPr>
        <w:t>"ученая степень - уровень квалификации послевузовского образования, отражающий достигнутый научный уровень в определенной отрасли знания, присуждаемый лицу, защитившему диссертацию на соискание уч</w:t>
      </w:r>
      <w:r>
        <w:rPr>
          <w:sz w:val="24"/>
          <w:szCs w:val="24"/>
        </w:rPr>
        <w:t>еной степени;";</w:t>
      </w:r>
    </w:p>
    <w:p w:rsidR="00000000" w:rsidRDefault="00623CC9">
      <w:pPr>
        <w:pStyle w:val="tkTekst"/>
      </w:pPr>
      <w:r>
        <w:rPr>
          <w:sz w:val="24"/>
          <w:szCs w:val="24"/>
        </w:rPr>
        <w:t xml:space="preserve">2) в </w:t>
      </w:r>
      <w:hyperlink r:id="rId7" w:anchor="st_19" w:history="1">
        <w:r>
          <w:rPr>
            <w:rStyle w:val="a3"/>
            <w:color w:val="000000"/>
            <w:sz w:val="24"/>
            <w:szCs w:val="24"/>
            <w:u w:val="none"/>
          </w:rPr>
          <w:t>статье 19</w:t>
        </w:r>
      </w:hyperlink>
      <w:r>
        <w:rPr>
          <w:sz w:val="24"/>
          <w:szCs w:val="24"/>
        </w:rPr>
        <w:t>:</w:t>
      </w:r>
    </w:p>
    <w:p w:rsidR="00000000" w:rsidRDefault="00623CC9">
      <w:pPr>
        <w:pStyle w:val="tkTekst"/>
      </w:pP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) часть 1 изложить в следующей редакции:</w:t>
      </w:r>
    </w:p>
    <w:p w:rsidR="00000000" w:rsidRDefault="00623CC9">
      <w:pPr>
        <w:pStyle w:val="tkTekst"/>
      </w:pPr>
      <w:r>
        <w:rPr>
          <w:sz w:val="24"/>
          <w:szCs w:val="24"/>
        </w:rPr>
        <w:t xml:space="preserve">"Профессиональная подготовка осуществляется в соответствии с национальной системой квалификаций, </w:t>
      </w:r>
      <w:r>
        <w:rPr>
          <w:sz w:val="24"/>
          <w:szCs w:val="24"/>
        </w:rPr>
        <w:t>установленной Правительством Кыргызской Республики, с учетом национальной рамки квалификаций, отраслевых/секторальных рамок квалификаций, профессиональных и государственных образовательных стандартов и процедур их признания, систем оценивания квалификаций,</w:t>
      </w:r>
      <w:r>
        <w:rPr>
          <w:sz w:val="24"/>
          <w:szCs w:val="24"/>
        </w:rPr>
        <w:t xml:space="preserve"> образовательных организаций и программ.";</w:t>
      </w:r>
    </w:p>
    <w:p w:rsidR="00000000" w:rsidRDefault="00623CC9">
      <w:pPr>
        <w:pStyle w:val="tkTekst"/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) часть 2 после слова "лицензии" дополнить словами "в соответствии с национальной системой квалификаций";</w:t>
      </w:r>
    </w:p>
    <w:p w:rsidR="00000000" w:rsidRDefault="00623CC9">
      <w:pPr>
        <w:pStyle w:val="tkTekst"/>
      </w:pPr>
      <w:r>
        <w:rPr>
          <w:sz w:val="24"/>
          <w:szCs w:val="24"/>
        </w:rPr>
        <w:lastRenderedPageBreak/>
        <w:t xml:space="preserve">3) предложение второе части 2 </w:t>
      </w:r>
      <w:hyperlink r:id="rId8" w:anchor="st_20" w:history="1">
        <w:r>
          <w:rPr>
            <w:rStyle w:val="a3"/>
            <w:color w:val="000000"/>
            <w:sz w:val="24"/>
            <w:szCs w:val="24"/>
            <w:u w:val="none"/>
          </w:rPr>
          <w:t>статьи 20</w:t>
        </w:r>
      </w:hyperlink>
      <w:r>
        <w:rPr>
          <w:sz w:val="24"/>
          <w:szCs w:val="24"/>
        </w:rPr>
        <w:t xml:space="preserve"> после слова "образования" допо</w:t>
      </w:r>
      <w:r>
        <w:rPr>
          <w:sz w:val="24"/>
          <w:szCs w:val="24"/>
        </w:rPr>
        <w:t>лнить словами "в соответствии с национальной системой квалификаций";</w:t>
      </w:r>
    </w:p>
    <w:p w:rsidR="00000000" w:rsidRDefault="00623CC9">
      <w:pPr>
        <w:pStyle w:val="tkTekst"/>
      </w:pPr>
      <w:r>
        <w:rPr>
          <w:sz w:val="24"/>
          <w:szCs w:val="24"/>
        </w:rPr>
        <w:t xml:space="preserve">4) часть 2 </w:t>
      </w:r>
      <w:hyperlink r:id="rId9" w:anchor="st_21" w:history="1">
        <w:r>
          <w:rPr>
            <w:rStyle w:val="a3"/>
            <w:color w:val="000000"/>
            <w:sz w:val="24"/>
            <w:szCs w:val="24"/>
            <w:u w:val="none"/>
          </w:rPr>
          <w:t>статьи 21</w:t>
        </w:r>
      </w:hyperlink>
      <w:r>
        <w:rPr>
          <w:sz w:val="24"/>
          <w:szCs w:val="24"/>
        </w:rPr>
        <w:t xml:space="preserve"> после слова "специальности" дополнить словами "в соответствии с национальной системой квалификаций";</w:t>
      </w:r>
    </w:p>
    <w:p w:rsidR="00000000" w:rsidRDefault="00623CC9">
      <w:pPr>
        <w:pStyle w:val="tkTekst"/>
      </w:pPr>
      <w:r>
        <w:rPr>
          <w:sz w:val="24"/>
          <w:szCs w:val="24"/>
        </w:rPr>
        <w:t xml:space="preserve">5) в </w:t>
      </w:r>
      <w:hyperlink r:id="rId10" w:anchor="st_22" w:history="1">
        <w:r>
          <w:rPr>
            <w:rStyle w:val="a3"/>
            <w:color w:val="000000"/>
            <w:sz w:val="24"/>
            <w:szCs w:val="24"/>
            <w:u w:val="none"/>
          </w:rPr>
          <w:t>статье 22</w:t>
        </w:r>
      </w:hyperlink>
      <w:r>
        <w:rPr>
          <w:sz w:val="24"/>
          <w:szCs w:val="24"/>
        </w:rPr>
        <w:t>:</w:t>
      </w:r>
    </w:p>
    <w:p w:rsidR="00000000" w:rsidRDefault="00623CC9">
      <w:pPr>
        <w:pStyle w:val="tkTekst"/>
      </w:pP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) часть 1 после слов "профессионального образования" дополнить словами "в соответствии с национальной системой квалификаций";</w:t>
      </w:r>
    </w:p>
    <w:p w:rsidR="00000000" w:rsidRDefault="00623CC9">
      <w:pPr>
        <w:pStyle w:val="tkTekst"/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) часть 2 дополнить предложением следующего содержания: "Программа подготовки магистров может быть реализ</w:t>
      </w:r>
      <w:r>
        <w:rPr>
          <w:sz w:val="24"/>
          <w:szCs w:val="24"/>
        </w:rPr>
        <w:t>ована в научно-исследовательских институтах Национальной академии наук Кыргызской Республики, а также совместно с высшими учебными заведениями Кыргызской Республики.";</w:t>
      </w:r>
    </w:p>
    <w:p w:rsidR="00000000" w:rsidRDefault="00623CC9">
      <w:pPr>
        <w:pStyle w:val="tkTekst"/>
      </w:pPr>
      <w:r>
        <w:rPr>
          <w:sz w:val="24"/>
          <w:szCs w:val="24"/>
        </w:rPr>
        <w:t xml:space="preserve">6) в </w:t>
      </w:r>
      <w:hyperlink r:id="rId11" w:anchor="st_23" w:history="1">
        <w:r>
          <w:rPr>
            <w:rStyle w:val="a3"/>
            <w:color w:val="000000"/>
            <w:sz w:val="24"/>
            <w:szCs w:val="24"/>
            <w:u w:val="none"/>
          </w:rPr>
          <w:t>статье 23</w:t>
        </w:r>
      </w:hyperlink>
      <w:r>
        <w:rPr>
          <w:sz w:val="24"/>
          <w:szCs w:val="24"/>
        </w:rPr>
        <w:t>:</w:t>
      </w:r>
    </w:p>
    <w:p w:rsidR="00000000" w:rsidRDefault="00623CC9">
      <w:pPr>
        <w:pStyle w:val="tkTekst"/>
      </w:pP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) часть 1 после слов "доктора наук"</w:t>
      </w:r>
      <w:r>
        <w:rPr>
          <w:sz w:val="24"/>
          <w:szCs w:val="24"/>
        </w:rPr>
        <w:t xml:space="preserve"> дополнить словами ", доктора философии (</w:t>
      </w:r>
      <w:proofErr w:type="spellStart"/>
      <w:r>
        <w:rPr>
          <w:sz w:val="24"/>
          <w:szCs w:val="24"/>
        </w:rPr>
        <w:t>PhD</w:t>
      </w:r>
      <w:proofErr w:type="spellEnd"/>
      <w:r>
        <w:rPr>
          <w:sz w:val="24"/>
          <w:szCs w:val="24"/>
        </w:rPr>
        <w:t>)/доктора по профилю";</w:t>
      </w:r>
    </w:p>
    <w:p w:rsidR="00000000" w:rsidRDefault="00623CC9">
      <w:pPr>
        <w:pStyle w:val="tkTekst"/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) в части 2 слова "и докторантуру" заменить словами ", докторантуру и базовую докторантуру (</w:t>
      </w:r>
      <w:proofErr w:type="spellStart"/>
      <w:r>
        <w:rPr>
          <w:sz w:val="24"/>
          <w:szCs w:val="24"/>
        </w:rPr>
        <w:t>PhD</w:t>
      </w:r>
      <w:proofErr w:type="spellEnd"/>
      <w:r>
        <w:rPr>
          <w:sz w:val="24"/>
          <w:szCs w:val="24"/>
        </w:rPr>
        <w:t>/по профилю)";</w:t>
      </w:r>
    </w:p>
    <w:p w:rsidR="00000000" w:rsidRDefault="00623CC9">
      <w:pPr>
        <w:pStyle w:val="tkTekst"/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) часть 3 дополнить предложением следующего содержания: "Квалификация доктора</w:t>
      </w:r>
      <w:r>
        <w:rPr>
          <w:sz w:val="24"/>
          <w:szCs w:val="24"/>
        </w:rPr>
        <w:t xml:space="preserve"> философии (</w:t>
      </w:r>
      <w:proofErr w:type="spellStart"/>
      <w:r>
        <w:rPr>
          <w:sz w:val="24"/>
          <w:szCs w:val="24"/>
        </w:rPr>
        <w:t>PhD</w:t>
      </w:r>
      <w:proofErr w:type="spellEnd"/>
      <w:r>
        <w:rPr>
          <w:sz w:val="24"/>
          <w:szCs w:val="24"/>
        </w:rPr>
        <w:t>)/доктора по профилю присуждается в порядке, установленном Правительством Кыргызской Республики.";</w:t>
      </w:r>
    </w:p>
    <w:p w:rsidR="00000000" w:rsidRDefault="00623CC9">
      <w:pPr>
        <w:pStyle w:val="tkTekst"/>
      </w:pPr>
      <w:r>
        <w:rPr>
          <w:sz w:val="24"/>
          <w:szCs w:val="24"/>
        </w:rPr>
        <w:t xml:space="preserve">7) часть 1 </w:t>
      </w:r>
      <w:hyperlink r:id="rId12" w:anchor="st_24" w:history="1">
        <w:r>
          <w:rPr>
            <w:rStyle w:val="a3"/>
            <w:color w:val="000000"/>
            <w:sz w:val="24"/>
            <w:szCs w:val="24"/>
            <w:u w:val="none"/>
          </w:rPr>
          <w:t>статьи 24</w:t>
        </w:r>
      </w:hyperlink>
      <w:r>
        <w:rPr>
          <w:sz w:val="24"/>
          <w:szCs w:val="24"/>
        </w:rPr>
        <w:t xml:space="preserve"> после слова "организаций" дополнить словами "в соответствии с национальной системой к</w:t>
      </w:r>
      <w:r>
        <w:rPr>
          <w:sz w:val="24"/>
          <w:szCs w:val="24"/>
        </w:rPr>
        <w:t>валификаций";</w:t>
      </w:r>
    </w:p>
    <w:p w:rsidR="00000000" w:rsidRDefault="00623CC9">
      <w:pPr>
        <w:pStyle w:val="tkTekst"/>
      </w:pPr>
      <w:r>
        <w:rPr>
          <w:sz w:val="24"/>
          <w:szCs w:val="24"/>
        </w:rPr>
        <w:t xml:space="preserve">8) </w:t>
      </w:r>
      <w:hyperlink r:id="rId13" w:anchor="st_25" w:history="1">
        <w:r>
          <w:rPr>
            <w:rStyle w:val="a3"/>
            <w:color w:val="000000"/>
            <w:sz w:val="24"/>
            <w:szCs w:val="24"/>
            <w:u w:val="none"/>
          </w:rPr>
          <w:t>статью 25</w:t>
        </w:r>
      </w:hyperlink>
      <w:r>
        <w:rPr>
          <w:sz w:val="24"/>
          <w:szCs w:val="24"/>
        </w:rPr>
        <w:t xml:space="preserve"> дополнить частью 5 следующего содержания:</w:t>
      </w:r>
    </w:p>
    <w:p w:rsidR="00000000" w:rsidRDefault="00623CC9">
      <w:pPr>
        <w:pStyle w:val="tkTekst"/>
      </w:pPr>
      <w:r>
        <w:rPr>
          <w:sz w:val="24"/>
          <w:szCs w:val="24"/>
        </w:rPr>
        <w:t>"Документы, свидетельствующие о присуждении и признании квалификаций в рамках национальной системы квалификаций, являются документами, дающими право дл</w:t>
      </w:r>
      <w:r>
        <w:rPr>
          <w:sz w:val="24"/>
          <w:szCs w:val="24"/>
        </w:rPr>
        <w:t>я осуществления определенного вида профессиональной деятельности в государственных органах или любой организации.";</w:t>
      </w:r>
    </w:p>
    <w:p w:rsidR="00000000" w:rsidRDefault="00623CC9">
      <w:pPr>
        <w:pStyle w:val="tkTekst"/>
      </w:pPr>
      <w:r>
        <w:rPr>
          <w:sz w:val="24"/>
          <w:szCs w:val="24"/>
        </w:rPr>
        <w:t xml:space="preserve">9) абзац второй части 4 </w:t>
      </w:r>
      <w:hyperlink r:id="rId14" w:anchor="st_32" w:history="1">
        <w:r>
          <w:rPr>
            <w:rStyle w:val="a3"/>
            <w:color w:val="000000"/>
            <w:sz w:val="24"/>
            <w:szCs w:val="24"/>
            <w:u w:val="none"/>
          </w:rPr>
          <w:t>статьи 32</w:t>
        </w:r>
      </w:hyperlink>
      <w:r>
        <w:rPr>
          <w:sz w:val="24"/>
          <w:szCs w:val="24"/>
        </w:rPr>
        <w:t xml:space="preserve"> изложить в следующей редакции:</w:t>
      </w:r>
    </w:p>
    <w:p w:rsidR="00000000" w:rsidRDefault="00623CC9">
      <w:pPr>
        <w:pStyle w:val="tkTekst"/>
      </w:pPr>
      <w:r>
        <w:rPr>
          <w:sz w:val="24"/>
          <w:szCs w:val="24"/>
        </w:rPr>
        <w:t>"- за ученую степень доктора или кандид</w:t>
      </w:r>
      <w:r>
        <w:rPr>
          <w:sz w:val="24"/>
          <w:szCs w:val="24"/>
        </w:rPr>
        <w:t>ата наук, доктора философии (</w:t>
      </w:r>
      <w:proofErr w:type="spellStart"/>
      <w:r>
        <w:rPr>
          <w:sz w:val="24"/>
          <w:szCs w:val="24"/>
        </w:rPr>
        <w:t>PhD</w:t>
      </w:r>
      <w:proofErr w:type="spellEnd"/>
      <w:r>
        <w:rPr>
          <w:sz w:val="24"/>
          <w:szCs w:val="24"/>
        </w:rPr>
        <w:t>)/доктора по профилю - в соответствии с законодательством Кыргызской Республики;".</w:t>
      </w:r>
    </w:p>
    <w:p w:rsidR="00000000" w:rsidRDefault="00623CC9">
      <w:pPr>
        <w:pStyle w:val="tkZagolovok5"/>
      </w:pPr>
      <w:bookmarkStart w:id="2" w:name="st_2"/>
      <w:bookmarkEnd w:id="2"/>
      <w:r>
        <w:rPr>
          <w:sz w:val="24"/>
          <w:szCs w:val="24"/>
        </w:rPr>
        <w:t>Статья 2.</w:t>
      </w:r>
    </w:p>
    <w:p w:rsidR="00000000" w:rsidRDefault="00623CC9">
      <w:pPr>
        <w:pStyle w:val="tkTekst"/>
      </w:pPr>
      <w:r>
        <w:rPr>
          <w:sz w:val="24"/>
          <w:szCs w:val="24"/>
        </w:rPr>
        <w:t>Настоящий Закон вступает в силу по истечении десяти дней со дня официального опубликования.</w:t>
      </w:r>
    </w:p>
    <w:p w:rsidR="00000000" w:rsidRDefault="00623CC9">
      <w:pPr>
        <w:pStyle w:val="tkTekst"/>
      </w:pPr>
      <w:r>
        <w:rPr>
          <w:sz w:val="24"/>
          <w:szCs w:val="24"/>
        </w:rPr>
        <w:t>Правительству Кыргызской Республики в ш</w:t>
      </w:r>
      <w:r>
        <w:rPr>
          <w:sz w:val="24"/>
          <w:szCs w:val="24"/>
        </w:rPr>
        <w:t>естимесячный срок привести свои нормативные правовые акты в соответствие с настоящим Законом.</w:t>
      </w:r>
    </w:p>
    <w:p w:rsidR="00000000" w:rsidRDefault="00623CC9"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000000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00000" w:rsidRDefault="00623CC9">
            <w:pPr>
              <w:spacing w:after="60" w:line="276" w:lineRule="auto"/>
              <w:ind w:firstLine="0"/>
              <w:jc w:val="left"/>
            </w:pPr>
            <w:r>
              <w:rPr>
                <w:b/>
                <w:bCs/>
              </w:rPr>
              <w:t>Президент Кыргызской Республики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3CC9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623CC9">
            <w:pPr>
              <w:spacing w:after="60" w:line="276" w:lineRule="auto"/>
              <w:ind w:firstLine="0"/>
              <w:jc w:val="right"/>
            </w:pPr>
            <w:r>
              <w:rPr>
                <w:b/>
                <w:bCs/>
              </w:rPr>
              <w:t xml:space="preserve">С. </w:t>
            </w:r>
            <w:proofErr w:type="spellStart"/>
            <w:r>
              <w:rPr>
                <w:b/>
                <w:bCs/>
              </w:rPr>
              <w:t>Жээнбеков</w:t>
            </w:r>
            <w:proofErr w:type="spellEnd"/>
          </w:p>
        </w:tc>
      </w:tr>
    </w:tbl>
    <w:p w:rsidR="00623CC9" w:rsidRDefault="00623CC9">
      <w:pPr>
        <w:ind w:firstLine="0"/>
      </w:pPr>
      <w:r>
        <w:t> </w:t>
      </w:r>
    </w:p>
    <w:sectPr w:rsidR="00623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D23FB"/>
    <w:rsid w:val="00623CC9"/>
    <w:rsid w:val="00FD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94EA2-EA1D-4943-B249-3F7BAA67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/>
      <w:ind w:firstLine="397"/>
      <w:jc w:val="both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 w:after="0"/>
      <w:ind w:firstLine="0"/>
      <w:jc w:val="center"/>
      <w:outlineLvl w:val="0"/>
    </w:pPr>
    <w:rPr>
      <w:rFonts w:ascii="Times New Roman" w:hAnsi="Times New Roman" w:cs="Times New Roman"/>
      <w:b/>
      <w:bCs/>
      <w:kern w:val="36"/>
      <w:sz w:val="20"/>
      <w:szCs w:val="20"/>
    </w:rPr>
  </w:style>
  <w:style w:type="paragraph" w:styleId="2">
    <w:name w:val="heading 2"/>
    <w:basedOn w:val="a"/>
    <w:link w:val="20"/>
    <w:uiPriority w:val="9"/>
    <w:qFormat/>
    <w:pPr>
      <w:keepNext/>
      <w:spacing w:before="200" w:after="0"/>
      <w:ind w:firstLine="0"/>
      <w:jc w:val="center"/>
      <w:outlineLvl w:val="1"/>
    </w:pPr>
    <w:rPr>
      <w:b/>
      <w:bCs/>
    </w:rPr>
  </w:style>
  <w:style w:type="paragraph" w:styleId="3">
    <w:name w:val="heading 3"/>
    <w:basedOn w:val="a"/>
    <w:link w:val="30"/>
    <w:uiPriority w:val="9"/>
    <w:qFormat/>
    <w:pPr>
      <w:keepNext/>
      <w:spacing w:before="200"/>
      <w:jc w:val="left"/>
      <w:outlineLvl w:val="2"/>
    </w:pPr>
    <w:rPr>
      <w:rFonts w:ascii="Times New Roman" w:hAnsi="Times New Roman" w:cs="Times New Roman"/>
      <w:b/>
      <w:bCs/>
      <w:sz w:val="20"/>
      <w:szCs w:val="20"/>
    </w:rPr>
  </w:style>
  <w:style w:type="paragraph" w:styleId="4">
    <w:name w:val="heading 4"/>
    <w:basedOn w:val="a"/>
    <w:link w:val="40"/>
    <w:uiPriority w:val="9"/>
    <w:qFormat/>
    <w:pPr>
      <w:keepNext/>
      <w:spacing w:before="200" w:after="0"/>
      <w:jc w:val="left"/>
      <w:outlineLvl w:val="3"/>
    </w:pPr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5">
    <w:name w:val="heading 5"/>
    <w:basedOn w:val="a"/>
    <w:link w:val="50"/>
    <w:uiPriority w:val="9"/>
    <w:qFormat/>
    <w:pPr>
      <w:keepNext/>
      <w:spacing w:before="200" w:after="0"/>
      <w:outlineLvl w:val="4"/>
    </w:pPr>
    <w:rPr>
      <w:rFonts w:ascii="Times New Roman" w:hAnsi="Times New Roman" w:cs="Times New Roman"/>
      <w:color w:val="243F60"/>
      <w:sz w:val="20"/>
      <w:szCs w:val="20"/>
    </w:rPr>
  </w:style>
  <w:style w:type="paragraph" w:styleId="6">
    <w:name w:val="heading 6"/>
    <w:basedOn w:val="a"/>
    <w:link w:val="60"/>
    <w:uiPriority w:val="9"/>
    <w:qFormat/>
    <w:pPr>
      <w:keepNext/>
      <w:spacing w:before="200" w:after="0"/>
      <w:outlineLvl w:val="5"/>
    </w:pPr>
    <w:rPr>
      <w:rFonts w:ascii="Times New Roman" w:hAnsi="Times New Roman" w:cs="Times New Roman"/>
      <w:i/>
      <w:iCs/>
      <w:color w:val="243F60"/>
      <w:sz w:val="20"/>
      <w:szCs w:val="20"/>
    </w:rPr>
  </w:style>
  <w:style w:type="paragraph" w:styleId="7">
    <w:name w:val="heading 7"/>
    <w:basedOn w:val="a"/>
    <w:link w:val="70"/>
    <w:uiPriority w:val="9"/>
    <w:qFormat/>
    <w:pPr>
      <w:keepNext/>
      <w:spacing w:before="200" w:after="0"/>
      <w:outlineLvl w:val="6"/>
    </w:pPr>
    <w:rPr>
      <w:rFonts w:ascii="Times New Roman" w:hAnsi="Times New Roman" w:cs="Times New Roman"/>
      <w:i/>
      <w:iCs/>
      <w:color w:val="404040"/>
      <w:sz w:val="20"/>
      <w:szCs w:val="20"/>
    </w:rPr>
  </w:style>
  <w:style w:type="paragraph" w:styleId="8">
    <w:name w:val="heading 8"/>
    <w:basedOn w:val="a"/>
    <w:link w:val="80"/>
    <w:uiPriority w:val="9"/>
    <w:qFormat/>
    <w:pPr>
      <w:keepNext/>
      <w:spacing w:before="200" w:after="0"/>
      <w:outlineLvl w:val="7"/>
    </w:pPr>
    <w:rPr>
      <w:rFonts w:ascii="Times New Roman" w:hAnsi="Times New Roman" w:cs="Times New Roman"/>
      <w:color w:val="4F81BD"/>
      <w:sz w:val="20"/>
      <w:szCs w:val="20"/>
    </w:rPr>
  </w:style>
  <w:style w:type="paragraph" w:styleId="9">
    <w:name w:val="heading 9"/>
    <w:basedOn w:val="a"/>
    <w:link w:val="90"/>
    <w:uiPriority w:val="9"/>
    <w:qFormat/>
    <w:pPr>
      <w:keepNext/>
      <w:spacing w:before="200" w:after="0"/>
      <w:outlineLvl w:val="8"/>
    </w:pPr>
    <w:rPr>
      <w:rFonts w:ascii="Times New Roman" w:hAnsi="Times New Roman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Times New Roman" w:hAnsi="Times New Roman" w:cs="Times New Roman" w:hint="default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Times New Roman" w:hAnsi="Times New Roman" w:cs="Times New Roman" w:hint="default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Times New Roman" w:hAnsi="Times New Roman" w:cs="Times New Roman" w:hint="default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Times New Roman" w:hAnsi="Times New Roman" w:cs="Times New Roman" w:hint="default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Times New Roman" w:hAnsi="Times New Roman" w:cs="Times New Roman" w:hint="default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Times New Roman" w:hAnsi="Times New Roman" w:cs="Times New Roman" w:hint="default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Times New Roman" w:hAnsi="Times New Roman" w:cs="Times New Roman" w:hint="default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Times New Roman" w:hAnsi="Times New Roman" w:cs="Times New Roman" w:hint="default"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Times New Roman" w:hAnsi="Times New Roman" w:cs="Times New Roman" w:hint="default"/>
      <w:i/>
      <w:iCs/>
      <w:color w:val="404040"/>
    </w:rPr>
  </w:style>
  <w:style w:type="paragraph" w:styleId="a5">
    <w:name w:val="Normal Indent"/>
    <w:basedOn w:val="a"/>
    <w:uiPriority w:val="99"/>
    <w:semiHidden/>
    <w:unhideWhenUsed/>
    <w:pPr>
      <w:ind w:left="708"/>
    </w:pPr>
  </w:style>
  <w:style w:type="paragraph" w:styleId="a6">
    <w:name w:val="annotation text"/>
    <w:basedOn w:val="a"/>
    <w:link w:val="a7"/>
    <w:uiPriority w:val="99"/>
    <w:semiHidden/>
    <w:unhideWhenUsed/>
    <w:pPr>
      <w:spacing w:before="120" w:after="240"/>
      <w:ind w:firstLine="0"/>
      <w:jc w:val="left"/>
    </w:pPr>
    <w:rPr>
      <w:i/>
      <w:iCs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Pr>
      <w:rFonts w:ascii="Times New Roman" w:hAnsi="Times New Roman" w:cs="Times New Roman" w:hint="default"/>
      <w:i/>
      <w:iCs/>
    </w:rPr>
  </w:style>
  <w:style w:type="paragraph" w:styleId="a8">
    <w:name w:val="caption"/>
    <w:basedOn w:val="a"/>
    <w:uiPriority w:val="35"/>
    <w:qFormat/>
    <w:rPr>
      <w:b/>
      <w:bCs/>
      <w:color w:val="4F81BD"/>
      <w:sz w:val="18"/>
      <w:szCs w:val="18"/>
    </w:rPr>
  </w:style>
  <w:style w:type="paragraph" w:styleId="a9">
    <w:name w:val="Title"/>
    <w:basedOn w:val="a"/>
    <w:link w:val="aa"/>
    <w:uiPriority w:val="10"/>
    <w:qFormat/>
    <w:pPr>
      <w:spacing w:after="480"/>
      <w:ind w:firstLine="0"/>
      <w:jc w:val="center"/>
    </w:pPr>
    <w:rPr>
      <w:rFonts w:ascii="Times New Roman" w:hAnsi="Times New Roman" w:cs="Times New Roman"/>
      <w:b/>
      <w:bCs/>
      <w:spacing w:val="5"/>
      <w:sz w:val="20"/>
      <w:szCs w:val="20"/>
    </w:rPr>
  </w:style>
  <w:style w:type="character" w:customStyle="1" w:styleId="aa">
    <w:name w:val="Название Знак"/>
    <w:basedOn w:val="a0"/>
    <w:link w:val="a9"/>
    <w:uiPriority w:val="10"/>
    <w:locked/>
    <w:rPr>
      <w:rFonts w:ascii="Times New Roman" w:hAnsi="Times New Roman" w:cs="Times New Roman" w:hint="default"/>
      <w:b/>
      <w:bCs/>
      <w:spacing w:val="5"/>
    </w:rPr>
  </w:style>
  <w:style w:type="paragraph" w:styleId="ab">
    <w:name w:val="Signature"/>
    <w:basedOn w:val="a"/>
    <w:link w:val="ac"/>
    <w:uiPriority w:val="99"/>
    <w:semiHidden/>
    <w:unhideWhenUsed/>
    <w:pPr>
      <w:spacing w:after="0"/>
      <w:ind w:firstLine="0"/>
      <w:jc w:val="left"/>
    </w:pPr>
    <w:rPr>
      <w:b/>
      <w:bCs/>
    </w:rPr>
  </w:style>
  <w:style w:type="character" w:customStyle="1" w:styleId="ac">
    <w:name w:val="Подпись Знак"/>
    <w:basedOn w:val="a0"/>
    <w:link w:val="ab"/>
    <w:uiPriority w:val="99"/>
    <w:semiHidden/>
    <w:locked/>
    <w:rPr>
      <w:rFonts w:ascii="Times New Roman" w:hAnsi="Times New Roman" w:cs="Times New Roman" w:hint="default"/>
      <w:b/>
      <w:bCs/>
    </w:rPr>
  </w:style>
  <w:style w:type="paragraph" w:styleId="ad">
    <w:name w:val="Message Header"/>
    <w:basedOn w:val="a"/>
    <w:link w:val="ae"/>
    <w:uiPriority w:val="99"/>
    <w:semiHidden/>
    <w:unhideWhenUsed/>
    <w:pPr>
      <w:spacing w:after="480"/>
      <w:ind w:firstLine="0"/>
      <w:jc w:val="center"/>
    </w:pPr>
    <w:rPr>
      <w:b/>
      <w:bCs/>
      <w:sz w:val="32"/>
      <w:szCs w:val="32"/>
    </w:rPr>
  </w:style>
  <w:style w:type="character" w:customStyle="1" w:styleId="ae">
    <w:name w:val="Шапка Знак"/>
    <w:basedOn w:val="a0"/>
    <w:link w:val="ad"/>
    <w:uiPriority w:val="99"/>
    <w:semiHidden/>
    <w:locked/>
    <w:rPr>
      <w:rFonts w:ascii="Times New Roman" w:hAnsi="Times New Roman" w:cs="Times New Roman" w:hint="default"/>
      <w:b/>
      <w:bCs/>
    </w:rPr>
  </w:style>
  <w:style w:type="paragraph" w:styleId="af">
    <w:name w:val="Subtitle"/>
    <w:basedOn w:val="a"/>
    <w:link w:val="af0"/>
    <w:uiPriority w:val="11"/>
    <w:qFormat/>
    <w:pPr>
      <w:ind w:firstLine="454"/>
    </w:pPr>
    <w:rPr>
      <w:rFonts w:ascii="Times New Roman" w:hAnsi="Times New Roman" w:cs="Times New Roman"/>
      <w:i/>
      <w:iCs/>
      <w:color w:val="4F81BD"/>
      <w:spacing w:val="15"/>
      <w:sz w:val="20"/>
      <w:szCs w:val="20"/>
    </w:rPr>
  </w:style>
  <w:style w:type="character" w:customStyle="1" w:styleId="af0">
    <w:name w:val="Подзаголовок Знак"/>
    <w:basedOn w:val="a0"/>
    <w:link w:val="af"/>
    <w:uiPriority w:val="11"/>
    <w:locked/>
    <w:rPr>
      <w:rFonts w:ascii="Times New Roman" w:hAnsi="Times New Roman" w:cs="Times New Roman" w:hint="default"/>
      <w:i/>
      <w:iCs/>
      <w:color w:val="4F81BD"/>
      <w:spacing w:val="15"/>
    </w:rPr>
  </w:style>
  <w:style w:type="paragraph" w:styleId="af1">
    <w:name w:val="Balloon Text"/>
    <w:basedOn w:val="a"/>
    <w:link w:val="af2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Pr>
      <w:rFonts w:ascii="Tahoma" w:hAnsi="Tahoma" w:cs="Tahoma" w:hint="default"/>
    </w:rPr>
  </w:style>
  <w:style w:type="paragraph" w:styleId="af3">
    <w:name w:val="No Spacing"/>
    <w:basedOn w:val="a"/>
    <w:uiPriority w:val="1"/>
    <w:qFormat/>
    <w:pPr>
      <w:spacing w:after="0"/>
      <w:ind w:firstLine="0"/>
      <w:jc w:val="left"/>
    </w:pPr>
    <w:rPr>
      <w:sz w:val="22"/>
      <w:szCs w:val="22"/>
    </w:rPr>
  </w:style>
  <w:style w:type="paragraph" w:styleId="af4">
    <w:name w:val="List Paragraph"/>
    <w:basedOn w:val="a"/>
    <w:uiPriority w:val="34"/>
    <w:qFormat/>
    <w:pPr>
      <w:ind w:left="720"/>
    </w:pPr>
  </w:style>
  <w:style w:type="paragraph" w:styleId="21">
    <w:name w:val="Quote"/>
    <w:basedOn w:val="a"/>
    <w:link w:val="22"/>
    <w:uiPriority w:val="29"/>
    <w:qFormat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locked/>
    <w:rPr>
      <w:rFonts w:ascii="Times New Roman" w:hAnsi="Times New Roman" w:cs="Times New Roman" w:hint="default"/>
      <w:i/>
      <w:iCs/>
      <w:color w:val="000000"/>
    </w:rPr>
  </w:style>
  <w:style w:type="paragraph" w:styleId="af5">
    <w:name w:val="Intense Quote"/>
    <w:basedOn w:val="a"/>
    <w:link w:val="af6"/>
    <w:uiPriority w:val="30"/>
    <w:qFormat/>
    <w:pPr>
      <w:spacing w:before="200" w:after="280"/>
      <w:ind w:left="936" w:right="936"/>
    </w:pPr>
    <w:rPr>
      <w:rFonts w:ascii="Times New Roman" w:hAnsi="Times New Roman" w:cs="Times New Roman"/>
      <w:b/>
      <w:bCs/>
      <w:i/>
      <w:iCs/>
      <w:color w:val="4F81BD"/>
      <w:sz w:val="20"/>
      <w:szCs w:val="20"/>
    </w:rPr>
  </w:style>
  <w:style w:type="character" w:customStyle="1" w:styleId="af6">
    <w:name w:val="Выделенная цитата Знак"/>
    <w:basedOn w:val="a0"/>
    <w:link w:val="af5"/>
    <w:uiPriority w:val="30"/>
    <w:locked/>
    <w:rPr>
      <w:rFonts w:ascii="Times New Roman" w:hAnsi="Times New Roman" w:cs="Times New Roman" w:hint="default"/>
      <w:b/>
      <w:bCs/>
      <w:i/>
      <w:iCs/>
      <w:color w:val="4F81BD"/>
    </w:rPr>
  </w:style>
  <w:style w:type="paragraph" w:styleId="af7">
    <w:name w:val="TOC Heading"/>
    <w:basedOn w:val="a"/>
    <w:uiPriority w:val="39"/>
    <w:qFormat/>
    <w:pPr>
      <w:keepNext/>
      <w:spacing w:before="480" w:after="0"/>
      <w:ind w:firstLine="0"/>
      <w:jc w:val="center"/>
    </w:pPr>
    <w:rPr>
      <w:b/>
      <w:bCs/>
      <w:sz w:val="28"/>
      <w:szCs w:val="28"/>
    </w:rPr>
  </w:style>
  <w:style w:type="paragraph" w:customStyle="1" w:styleId="af8">
    <w:name w:val="Реквизит"/>
    <w:basedOn w:val="a"/>
    <w:pPr>
      <w:spacing w:after="240"/>
      <w:ind w:firstLine="0"/>
      <w:jc w:val="left"/>
    </w:pPr>
  </w:style>
  <w:style w:type="paragraph" w:customStyle="1" w:styleId="af9">
    <w:name w:val="Редакции"/>
    <w:basedOn w:val="a"/>
    <w:pPr>
      <w:spacing w:after="240"/>
      <w:ind w:firstLine="0"/>
      <w:jc w:val="center"/>
    </w:pPr>
    <w:rPr>
      <w:i/>
      <w:iCs/>
    </w:rPr>
  </w:style>
  <w:style w:type="paragraph" w:customStyle="1" w:styleId="afa">
    <w:name w:val="Таблица"/>
    <w:basedOn w:val="a"/>
    <w:pPr>
      <w:ind w:firstLine="0"/>
    </w:pPr>
  </w:style>
  <w:style w:type="paragraph" w:customStyle="1" w:styleId="msochpdefault">
    <w:name w:val="msochpdefault"/>
    <w:basedOn w:val="a"/>
    <w:pP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msopapdefault">
    <w:name w:val="msopapdefault"/>
    <w:basedOn w:val="a"/>
    <w:pPr>
      <w:spacing w:before="100" w:beforeAutospacing="1" w:after="200" w:line="276" w:lineRule="auto"/>
      <w:ind w:firstLine="0"/>
      <w:jc w:val="left"/>
    </w:pPr>
    <w:rPr>
      <w:rFonts w:ascii="Times New Roman" w:hAnsi="Times New Roman" w:cs="Times New Roman"/>
    </w:rPr>
  </w:style>
  <w:style w:type="paragraph" w:customStyle="1" w:styleId="tkNazvanie">
    <w:name w:val="_Название (tkNazvanie)"/>
    <w:basedOn w:val="a"/>
    <w:pPr>
      <w:spacing w:before="400" w:after="400" w:line="276" w:lineRule="auto"/>
      <w:ind w:left="1134" w:right="1134" w:firstLine="0"/>
      <w:jc w:val="center"/>
    </w:pPr>
    <w:rPr>
      <w:b/>
      <w:bCs/>
    </w:rPr>
  </w:style>
  <w:style w:type="paragraph" w:customStyle="1" w:styleId="tkZagolovok5">
    <w:name w:val="_Заголовок Статья (tkZagolovok5)"/>
    <w:basedOn w:val="a"/>
    <w:pPr>
      <w:spacing w:before="200" w:after="60" w:line="276" w:lineRule="auto"/>
      <w:ind w:firstLine="567"/>
      <w:jc w:val="left"/>
    </w:pPr>
    <w:rPr>
      <w:b/>
      <w:bCs/>
      <w:sz w:val="20"/>
      <w:szCs w:val="20"/>
    </w:rPr>
  </w:style>
  <w:style w:type="paragraph" w:customStyle="1" w:styleId="tkTekst">
    <w:name w:val="_Текст обычный (tkTekst)"/>
    <w:basedOn w:val="a"/>
    <w:pPr>
      <w:spacing w:after="60" w:line="276" w:lineRule="auto"/>
      <w:ind w:firstLine="567"/>
    </w:pPr>
    <w:rPr>
      <w:sz w:val="20"/>
      <w:szCs w:val="20"/>
    </w:rPr>
  </w:style>
  <w:style w:type="character" w:styleId="afb">
    <w:name w:val="Subtle Emphasis"/>
    <w:basedOn w:val="a0"/>
    <w:uiPriority w:val="19"/>
    <w:qFormat/>
    <w:rPr>
      <w:i/>
      <w:iCs/>
      <w:color w:val="808080"/>
    </w:rPr>
  </w:style>
  <w:style w:type="character" w:styleId="afc">
    <w:name w:val="Intense Emphasis"/>
    <w:basedOn w:val="a0"/>
    <w:uiPriority w:val="21"/>
    <w:qFormat/>
    <w:rPr>
      <w:b/>
      <w:bCs/>
      <w:i/>
      <w:iCs/>
      <w:color w:val="4F81BD"/>
    </w:rPr>
  </w:style>
  <w:style w:type="character" w:styleId="afd">
    <w:name w:val="Subtle Reference"/>
    <w:basedOn w:val="a0"/>
    <w:uiPriority w:val="31"/>
    <w:qFormat/>
    <w:rPr>
      <w:smallCaps/>
      <w:color w:val="C0504D"/>
      <w:u w:val="single"/>
    </w:rPr>
  </w:style>
  <w:style w:type="character" w:styleId="afe">
    <w:name w:val="Intense Reference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styleId="aff">
    <w:name w:val="Book Title"/>
    <w:basedOn w:val="a0"/>
    <w:uiPriority w:val="33"/>
    <w:qFormat/>
    <w:rPr>
      <w:b/>
      <w:bCs/>
      <w:smallCaps/>
      <w:spacing w:val="5"/>
    </w:rPr>
  </w:style>
  <w:style w:type="character" w:customStyle="1" w:styleId="FontStyle13">
    <w:name w:val="Font Style13"/>
    <w:basedOn w:val="a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db:1216" TargetMode="External"/><Relationship Id="rId13" Type="http://schemas.openxmlformats.org/officeDocument/2006/relationships/hyperlink" Target="cdb:12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db:1216" TargetMode="External"/><Relationship Id="rId12" Type="http://schemas.openxmlformats.org/officeDocument/2006/relationships/hyperlink" Target="cdb:121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db:1216" TargetMode="External"/><Relationship Id="rId11" Type="http://schemas.openxmlformats.org/officeDocument/2006/relationships/hyperlink" Target="cdb:1216" TargetMode="External"/><Relationship Id="rId5" Type="http://schemas.openxmlformats.org/officeDocument/2006/relationships/hyperlink" Target="cdb:1216" TargetMode="External"/><Relationship Id="rId15" Type="http://schemas.openxmlformats.org/officeDocument/2006/relationships/fontTable" Target="fontTable.xml"/><Relationship Id="rId10" Type="http://schemas.openxmlformats.org/officeDocument/2006/relationships/hyperlink" Target="cdb:1216" TargetMode="External"/><Relationship Id="rId4" Type="http://schemas.openxmlformats.org/officeDocument/2006/relationships/image" Target="media/image1.jpg"/><Relationship Id="rId9" Type="http://schemas.openxmlformats.org/officeDocument/2006/relationships/hyperlink" Target="cdb:1216" TargetMode="External"/><Relationship Id="rId14" Type="http://schemas.openxmlformats.org/officeDocument/2006/relationships/hyperlink" Target="cdb:121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Ажиходжоева Аида</cp:lastModifiedBy>
  <cp:revision>2</cp:revision>
  <dcterms:created xsi:type="dcterms:W3CDTF">2023-07-26T08:09:00Z</dcterms:created>
  <dcterms:modified xsi:type="dcterms:W3CDTF">2023-07-26T08:09:00Z</dcterms:modified>
</cp:coreProperties>
</file>