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73" w:rsidRPr="00525D73" w:rsidRDefault="00525D73" w:rsidP="00525D73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0"/>
          <w:szCs w:val="30"/>
        </w:rPr>
      </w:pPr>
      <w:bookmarkStart w:id="0" w:name="_GoBack"/>
      <w:bookmarkEnd w:id="0"/>
      <w:r w:rsidRPr="00525D73">
        <w:rPr>
          <w:rFonts w:ascii="Segoe UI" w:eastAsia="Times New Roman" w:hAnsi="Segoe UI" w:cs="Segoe UI"/>
          <w:b/>
          <w:bCs/>
          <w:color w:val="333333"/>
          <w:sz w:val="30"/>
          <w:szCs w:val="30"/>
        </w:rPr>
        <w:t>Постановление Правительства КР от 18 сентября 2020 года № 491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Об одобрении Национальной рамки квалификаций 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color w:val="333333"/>
          <w:sz w:val="24"/>
          <w:szCs w:val="24"/>
        </w:rPr>
        <w:t>В целях реализации Национальной стратегии развития Кыргызской Республики на 2018-2040 годы, утвержденной Указом Президента Кыргызской Республики от 31 октября 2018 года № 221, в соответствии  с Законом Кыргызской Республики «Об образовании», со 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color w:val="333333"/>
          <w:sz w:val="24"/>
          <w:szCs w:val="24"/>
        </w:rPr>
        <w:t>          1. Одобрить Национальную рамку квалификаций согласно приложению.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color w:val="333333"/>
          <w:sz w:val="24"/>
          <w:szCs w:val="24"/>
        </w:rPr>
        <w:t>          2. Министерствам, государственным комитетам и административным ведомствам принять соответствующие меры, вытекающие из Национальной рамки квалификаций.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color w:val="333333"/>
          <w:sz w:val="24"/>
          <w:szCs w:val="24"/>
        </w:rPr>
        <w:t>           3. Контроль за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color w:val="333333"/>
          <w:sz w:val="24"/>
          <w:szCs w:val="24"/>
        </w:rPr>
        <w:t>           4. Настоящее постановление вступает в силу по истечении десяти дней со дня официального опубликования.</w:t>
      </w: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</w:p>
    <w:p w:rsidR="00525D73" w:rsidRPr="00525D73" w:rsidRDefault="00525D73" w:rsidP="00525D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525D73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Премьер-министр                                                                  К.А.Боронов</w:t>
      </w:r>
    </w:p>
    <w:p w:rsidR="00D50FA3" w:rsidRDefault="00325A1B" w:rsidP="00D50FA3">
      <w:pPr>
        <w:tabs>
          <w:tab w:val="left" w:pos="7833"/>
        </w:tabs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E7FBB" w:rsidRPr="00096CD1" w:rsidRDefault="00D50FA3" w:rsidP="00D50FA3">
      <w:pPr>
        <w:tabs>
          <w:tab w:val="left" w:pos="7833"/>
        </w:tabs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2B0E" w:rsidRPr="00096CD1" w:rsidRDefault="00A32B0E" w:rsidP="00A32B0E">
      <w:pPr>
        <w:tabs>
          <w:tab w:val="left" w:pos="7833"/>
        </w:tabs>
        <w:spacing w:after="0" w:line="240" w:lineRule="auto"/>
        <w:ind w:right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0E" w:rsidRPr="00096CD1" w:rsidRDefault="00A32B0E" w:rsidP="00622F2A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3" w:rsidRDefault="00D50FA3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7E" w:rsidRPr="00096CD1" w:rsidRDefault="00B4267E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Н</w:t>
      </w:r>
      <w:r w:rsidR="00A32B0E" w:rsidRPr="00096CD1">
        <w:rPr>
          <w:rFonts w:ascii="Times New Roman" w:hAnsi="Times New Roman" w:cs="Times New Roman"/>
          <w:b/>
          <w:sz w:val="28"/>
          <w:szCs w:val="28"/>
        </w:rPr>
        <w:t>ациональная рамка квалификаций</w:t>
      </w:r>
    </w:p>
    <w:p w:rsidR="00A442EE" w:rsidRPr="00096CD1" w:rsidRDefault="00A442EE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EE" w:rsidRPr="00096CD1" w:rsidRDefault="00A442EE" w:rsidP="00A32B0E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 xml:space="preserve">Глава 1. Общие положения </w:t>
      </w:r>
    </w:p>
    <w:p w:rsidR="00B4267E" w:rsidRPr="00096CD1" w:rsidRDefault="00B4267E" w:rsidP="005613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D35371" w:rsidRPr="00096CD1" w:rsidRDefault="0002486D" w:rsidP="00450B9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1.</w:t>
      </w:r>
      <w:r w:rsidR="00450B92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6978B4" w:rsidRPr="00096CD1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35371" w:rsidRPr="00096CD1">
        <w:rPr>
          <w:rFonts w:ascii="Times New Roman" w:hAnsi="Times New Roman" w:cs="Times New Roman"/>
          <w:sz w:val="28"/>
          <w:szCs w:val="28"/>
        </w:rPr>
        <w:t xml:space="preserve">Национальная рамка квалификаций </w:t>
      </w:r>
      <w:r w:rsidR="00A82F50" w:rsidRPr="00096CD1">
        <w:rPr>
          <w:rFonts w:ascii="Times New Roman" w:hAnsi="Times New Roman" w:cs="Times New Roman"/>
          <w:sz w:val="28"/>
          <w:szCs w:val="28"/>
        </w:rPr>
        <w:t xml:space="preserve">(далее – НРК) 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>определяет единую шкалу квалификационных уровней для разработки отраслевых</w:t>
      </w:r>
      <w:r w:rsidR="00FA26EB" w:rsidRPr="00096CD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C60C1" w:rsidRPr="00096CD1">
        <w:rPr>
          <w:rFonts w:ascii="Times New Roman" w:eastAsia="Times New Roman" w:hAnsi="Times New Roman" w:cs="Times New Roman"/>
          <w:sz w:val="28"/>
          <w:szCs w:val="28"/>
        </w:rPr>
        <w:t>секторальных рамок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квалификаций, профессиональных стандартов, 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50B92" w:rsidRPr="00096CD1">
        <w:rPr>
          <w:rFonts w:ascii="Times New Roman" w:eastAsia="Times New Roman" w:hAnsi="Times New Roman" w:cs="Times New Roman"/>
          <w:sz w:val="28"/>
          <w:szCs w:val="28"/>
        </w:rPr>
        <w:t xml:space="preserve"> межотраслевую сопоставимость квалификаций и является основой для системы подтверждения соответствия и присвоения квалификации специалистов.</w:t>
      </w:r>
    </w:p>
    <w:p w:rsidR="00D1091B" w:rsidRPr="00096CD1" w:rsidRDefault="00991C05" w:rsidP="00D1091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2. В настоящей Н</w:t>
      </w:r>
      <w:r w:rsidR="00A82F50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используются следующие т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ермины и определения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091B" w:rsidRPr="00096CD1" w:rsidRDefault="00D1091B" w:rsidP="00D1091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1) дополнительное профессиональное образование - образование, 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направленное на непрерывное повышение квалификации и профессиональную переподготовку лиц, имеющих профессиональное образование, за пределами основной образовательной профессионально</w:t>
      </w:r>
      <w:r w:rsidR="00034AFE" w:rsidRPr="00096CD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квалификационными требованиями к профессиям и способствующ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е развитию деловых и творческих способностей лиц, а также повышению их культурного уровня;</w:t>
      </w:r>
    </w:p>
    <w:p w:rsidR="00B74A3B" w:rsidRPr="00096CD1" w:rsidRDefault="00D1091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2) Европейская рамка квалификаций - рамочная конструкция, описывающая обобщенную структуру квалификаций образования всех уровней, сопоставимую с нацио</w:t>
      </w:r>
      <w:r w:rsidR="00B74A3B" w:rsidRPr="00096CD1">
        <w:rPr>
          <w:rFonts w:ascii="Times New Roman" w:eastAsia="Times New Roman" w:hAnsi="Times New Roman" w:cs="Times New Roman"/>
          <w:sz w:val="28"/>
          <w:szCs w:val="28"/>
        </w:rPr>
        <w:t>нальными системами квалификаций;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3) е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диница квалификации - один из элементов (модулей) в рамках курса или программы обучения, освоение которого приводит к получению документа (сертификата) утвержденного образца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4) к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огнитивные навыки - использование в процессе обучения и/или профессиональной деятельности логического, интуи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тивного и творческого мышления;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5) л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ичностные компетенции - поведенческие действия, направленные на наиболее эффективное решение конкретной жизненной и/или профессио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нальной ситуации;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6) п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редмет труда - вещь или комплекс вещей, которые подвергаются воздействию ч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еловека в процессе производства;</w:t>
      </w:r>
    </w:p>
    <w:p w:rsidR="00B74A3B" w:rsidRPr="00096CD1" w:rsidRDefault="00B74A3B" w:rsidP="00B74A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7) п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рофессиональные знания - совокупность теоретических научных сведений и познаний, а также осведомленности в определенной сфере деятельности, необходимые для качественного исполнения должностных обязанностей с целью достижения результатов 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деятельности;</w:t>
      </w:r>
    </w:p>
    <w:p w:rsidR="00A076EF" w:rsidRPr="00096CD1" w:rsidRDefault="00B74A3B" w:rsidP="00A076E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8) т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 xml:space="preserve">еоретическое знание - обобщенное представление о действительности, отображающее ее со стороны всеобщих и необходимых характеристик объектов. Оно предполагает демонстрацию понимания </w:t>
      </w:r>
      <w:r w:rsidR="00F63F83" w:rsidRPr="00096CD1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, дающих возможность описания и объяснения опре</w:t>
      </w:r>
      <w:r w:rsidR="00A076EF" w:rsidRPr="00096CD1">
        <w:rPr>
          <w:rFonts w:ascii="Times New Roman" w:eastAsia="Times New Roman" w:hAnsi="Times New Roman" w:cs="Times New Roman"/>
          <w:sz w:val="28"/>
          <w:szCs w:val="28"/>
        </w:rPr>
        <w:t>деленной сферы действительности;</w:t>
      </w:r>
    </w:p>
    <w:p w:rsidR="00D1091B" w:rsidRPr="00096CD1" w:rsidRDefault="00A076EF" w:rsidP="00A076E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9) ф</w:t>
      </w:r>
      <w:r w:rsidR="00D1091B" w:rsidRPr="00096CD1">
        <w:rPr>
          <w:rFonts w:ascii="Times New Roman" w:eastAsia="Times New Roman" w:hAnsi="Times New Roman" w:cs="Times New Roman"/>
          <w:sz w:val="28"/>
          <w:szCs w:val="28"/>
        </w:rPr>
        <w:t>актологические знания - описание форм проявления объектов такими, какими они предстают в чувственном восприятии, а также классификация и систематизация их по определенным признакам.</w:t>
      </w:r>
    </w:p>
    <w:p w:rsidR="00494DFD" w:rsidRPr="00096CD1" w:rsidRDefault="00B05FE0" w:rsidP="00494DF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3BDD" w:rsidRPr="0009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2F50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DFF" w:rsidRPr="00096CD1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принципах:</w:t>
      </w:r>
    </w:p>
    <w:p w:rsidR="00494DFD" w:rsidRPr="00096CD1" w:rsidRDefault="00C032E5" w:rsidP="00494DF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5A5DFF" w:rsidRPr="00096CD1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всей </w:t>
      </w:r>
      <w:r w:rsidR="005A5DFF" w:rsidRPr="00096CD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;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DFD" w:rsidRPr="00096CD1" w:rsidRDefault="00C032E5" w:rsidP="00494DF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>открытость и гибкость системы квалификаций;</w:t>
      </w:r>
    </w:p>
    <w:p w:rsidR="00494DFD" w:rsidRPr="00096CD1" w:rsidRDefault="00C032E5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94DFD" w:rsidRPr="00096CD1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образовательной траектории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E0" w:rsidRPr="00096CD1" w:rsidRDefault="00B05FE0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FE0" w:rsidRPr="00096CD1" w:rsidRDefault="00B05FE0" w:rsidP="00B05FE0">
      <w:pPr>
        <w:shd w:val="clear" w:color="auto" w:fill="FFFFFF" w:themeFill="background1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Глава 2. Содержание Н</w:t>
      </w:r>
      <w:r w:rsidR="00AA24A8" w:rsidRPr="00096CD1">
        <w:rPr>
          <w:rFonts w:ascii="Times New Roman" w:hAnsi="Times New Roman" w:cs="Times New Roman"/>
          <w:b/>
          <w:sz w:val="28"/>
          <w:szCs w:val="28"/>
        </w:rPr>
        <w:t>РК</w:t>
      </w:r>
      <w:r w:rsidRPr="00096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FE0" w:rsidRPr="00096CD1" w:rsidRDefault="00B05FE0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5C3" w:rsidRPr="00096CD1" w:rsidRDefault="00B05FE0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15C3" w:rsidRPr="00096CD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D315C3" w:rsidRPr="00096CD1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различных групп пользователей (государственных органов, работодателей, предприятий, образовательных организаций, граждан) и позволяет: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1) разрабатывать на единой методологической основе профессиональные стандарты, стандарты образования и образовательные </w:t>
      </w:r>
      <w:r w:rsidRPr="00096CD1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программы;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 xml:space="preserve">2) описывать с единых позиций требования к результатам обучения квалификации и компетенциям специалистов и выпускников учебных заведений при разработке профессиональных и образовательных стандартов; 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3) разрабатывать оценочные материалы и процедуры определения квалификации выпускников всех уровней профессионального образования.</w:t>
      </w:r>
    </w:p>
    <w:p w:rsidR="00D315C3" w:rsidRPr="00096CD1" w:rsidRDefault="00D315C3" w:rsidP="00D315C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4) формировать общую стратегию развития рынка труда и системы образования, в том числе планировать различные траектории образования, ведущие к получению конкретной квалификации, повышению квалификационного уровня, карьерному росту.</w:t>
      </w:r>
    </w:p>
    <w:p w:rsidR="00C032E5" w:rsidRPr="00096CD1" w:rsidRDefault="00B05FE0" w:rsidP="00C032E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межотраслевую сопоставимость квалификаций и компетенций, является основой для системы подтверждения соответствия и присуждения квалификаций специалист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B67" w:rsidRPr="00096CD1" w:rsidRDefault="00B05FE0" w:rsidP="005A5DF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315C3" w:rsidRPr="00096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AA24A8" w:rsidRPr="00096CD1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 xml:space="preserve"> приводится структурное описание требований к личностным и профессиональным компетенциям, к умениям и навыкам, к знаниям, их детализация осуществляется в отраслевых рамках квалификаций и профессиональных стандарт</w:t>
      </w:r>
      <w:r w:rsidR="00122DA1" w:rsidRPr="00096CD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032E5" w:rsidRPr="0009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7E" w:rsidRPr="00096CD1" w:rsidRDefault="00B05FE0" w:rsidP="005613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7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. </w:t>
      </w:r>
      <w:r w:rsidR="00B4267E" w:rsidRPr="00096CD1">
        <w:rPr>
          <w:rFonts w:ascii="Times New Roman" w:hAnsi="Times New Roman" w:cs="Times New Roman"/>
          <w:sz w:val="28"/>
          <w:szCs w:val="28"/>
        </w:rPr>
        <w:t xml:space="preserve">Основными элементами </w:t>
      </w:r>
      <w:r w:rsidR="00DB2364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B4267E" w:rsidRPr="00096CD1">
        <w:rPr>
          <w:rFonts w:ascii="Times New Roman" w:hAnsi="Times New Roman" w:cs="Times New Roman"/>
          <w:sz w:val="28"/>
          <w:szCs w:val="28"/>
        </w:rPr>
        <w:t>являются:</w:t>
      </w:r>
      <w:r w:rsidR="000D67C6" w:rsidRPr="00096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7E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B4267E" w:rsidRPr="00096CD1">
        <w:rPr>
          <w:rFonts w:ascii="Times New Roman" w:hAnsi="Times New Roman" w:cs="Times New Roman"/>
          <w:sz w:val="28"/>
          <w:szCs w:val="28"/>
        </w:rPr>
        <w:t>уровни квалификаций;</w:t>
      </w:r>
    </w:p>
    <w:p w:rsidR="00B4267E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B4267E" w:rsidRPr="00096CD1">
        <w:rPr>
          <w:rFonts w:ascii="Times New Roman" w:hAnsi="Times New Roman" w:cs="Times New Roman"/>
          <w:sz w:val="28"/>
          <w:szCs w:val="28"/>
        </w:rPr>
        <w:t>дескрипторы квалификационных уровней;</w:t>
      </w:r>
    </w:p>
    <w:p w:rsidR="00563293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563293" w:rsidRPr="00096CD1">
        <w:rPr>
          <w:rFonts w:ascii="Times New Roman" w:hAnsi="Times New Roman" w:cs="Times New Roman"/>
          <w:sz w:val="28"/>
          <w:szCs w:val="28"/>
        </w:rPr>
        <w:t>вариативные пути достижения квалификационных уровней;</w:t>
      </w:r>
    </w:p>
    <w:p w:rsidR="00B4267E" w:rsidRPr="00096CD1" w:rsidRDefault="002F6B81" w:rsidP="005A5D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-</w:t>
      </w:r>
      <w:r w:rsidR="005A5DFF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122DA1" w:rsidRPr="00096CD1">
        <w:rPr>
          <w:rFonts w:ascii="Times New Roman" w:hAnsi="Times New Roman" w:cs="Times New Roman"/>
          <w:sz w:val="28"/>
          <w:szCs w:val="28"/>
        </w:rPr>
        <w:t>трудоемкость</w:t>
      </w:r>
      <w:r w:rsidR="00B4267E" w:rsidRPr="00096CD1">
        <w:rPr>
          <w:rFonts w:ascii="Times New Roman" w:hAnsi="Times New Roman" w:cs="Times New Roman"/>
          <w:sz w:val="28"/>
          <w:szCs w:val="28"/>
        </w:rPr>
        <w:t xml:space="preserve"> для дост</w:t>
      </w:r>
      <w:r w:rsidR="006A26EF" w:rsidRPr="00096CD1">
        <w:rPr>
          <w:rFonts w:ascii="Times New Roman" w:hAnsi="Times New Roman" w:cs="Times New Roman"/>
          <w:sz w:val="28"/>
          <w:szCs w:val="28"/>
        </w:rPr>
        <w:t>ижения квалификационного уровня</w:t>
      </w:r>
      <w:r w:rsidR="00563293" w:rsidRPr="00096CD1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BB0159" w:rsidRPr="00096CD1">
        <w:rPr>
          <w:rFonts w:ascii="Times New Roman" w:hAnsi="Times New Roman" w:cs="Times New Roman"/>
          <w:sz w:val="28"/>
          <w:szCs w:val="28"/>
        </w:rPr>
        <w:t>х формального обучения</w:t>
      </w:r>
      <w:r w:rsidR="005A5DFF" w:rsidRPr="00096CD1">
        <w:rPr>
          <w:rFonts w:ascii="Times New Roman" w:hAnsi="Times New Roman" w:cs="Times New Roman"/>
          <w:sz w:val="28"/>
          <w:szCs w:val="28"/>
        </w:rPr>
        <w:t>.</w:t>
      </w:r>
    </w:p>
    <w:p w:rsidR="0031101F" w:rsidRPr="00096CD1" w:rsidRDefault="00B05FE0" w:rsidP="00E66C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8. </w:t>
      </w:r>
      <w:r w:rsidR="0031101F" w:rsidRPr="00096CD1">
        <w:rPr>
          <w:rFonts w:ascii="Times New Roman" w:hAnsi="Times New Roman" w:cs="Times New Roman"/>
          <w:sz w:val="28"/>
          <w:szCs w:val="28"/>
        </w:rPr>
        <w:t xml:space="preserve">В </w:t>
      </w:r>
      <w:r w:rsidR="001B6A73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1B6A73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31101F" w:rsidRPr="00096CD1">
        <w:rPr>
          <w:rFonts w:ascii="Times New Roman" w:hAnsi="Times New Roman" w:cs="Times New Roman"/>
          <w:sz w:val="28"/>
          <w:szCs w:val="28"/>
        </w:rPr>
        <w:t xml:space="preserve">выделены 9 </w:t>
      </w:r>
      <w:r w:rsidR="001B6A73" w:rsidRPr="00096CD1">
        <w:rPr>
          <w:rFonts w:ascii="Times New Roman" w:hAnsi="Times New Roman" w:cs="Times New Roman"/>
          <w:sz w:val="28"/>
          <w:szCs w:val="28"/>
        </w:rPr>
        <w:t xml:space="preserve">(девять) </w:t>
      </w:r>
      <w:r w:rsidR="0031101F" w:rsidRPr="00096CD1">
        <w:rPr>
          <w:rFonts w:ascii="Times New Roman" w:hAnsi="Times New Roman" w:cs="Times New Roman"/>
          <w:sz w:val="28"/>
          <w:szCs w:val="28"/>
        </w:rPr>
        <w:t>уровней</w:t>
      </w:r>
      <w:r w:rsidR="001B6A73" w:rsidRPr="00096CD1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31101F" w:rsidRPr="00096CD1">
        <w:rPr>
          <w:rFonts w:ascii="Times New Roman" w:hAnsi="Times New Roman" w:cs="Times New Roman"/>
          <w:sz w:val="28"/>
          <w:szCs w:val="28"/>
        </w:rPr>
        <w:t>, которые могут содержать подуровни, в зависимости от изменений на национальном и региональном/международном рынках труда и в национальной системе образования.</w:t>
      </w:r>
    </w:p>
    <w:p w:rsidR="00E43060" w:rsidRPr="00096CD1" w:rsidRDefault="009C172B" w:rsidP="00E66C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9. К</w:t>
      </w:r>
      <w:r w:rsidR="00B4267E" w:rsidRPr="00096CD1">
        <w:rPr>
          <w:rFonts w:ascii="Times New Roman" w:hAnsi="Times New Roman" w:cs="Times New Roman"/>
          <w:sz w:val="28"/>
          <w:szCs w:val="28"/>
        </w:rPr>
        <w:t>валификационные уровни устанавливаются и описываются посредством дескрипторов.</w:t>
      </w:r>
    </w:p>
    <w:p w:rsidR="00E43060" w:rsidRPr="00096CD1" w:rsidRDefault="00E43060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Функцией дескрипторов квалификационных уровней является указание положения конкретной квалификации. Дескрипторы помогают учащимся, образовательным организациям и работодателям позиционировать и оценивать конкретную квалификацию по отношению к другим нез</w:t>
      </w:r>
      <w:r w:rsidR="009C172B" w:rsidRPr="00096CD1">
        <w:rPr>
          <w:rFonts w:ascii="Times New Roman" w:hAnsi="Times New Roman" w:cs="Times New Roman"/>
          <w:sz w:val="28"/>
          <w:szCs w:val="28"/>
        </w:rPr>
        <w:t>ависимо от форм образования</w:t>
      </w:r>
      <w:r w:rsidRPr="00096CD1">
        <w:rPr>
          <w:rFonts w:ascii="Times New Roman" w:hAnsi="Times New Roman" w:cs="Times New Roman"/>
          <w:sz w:val="28"/>
          <w:szCs w:val="28"/>
        </w:rPr>
        <w:t>.</w:t>
      </w:r>
    </w:p>
    <w:p w:rsidR="00E43060" w:rsidRPr="00096CD1" w:rsidRDefault="00577FB6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10. </w:t>
      </w:r>
      <w:r w:rsidR="004C5B68" w:rsidRPr="00096CD1">
        <w:rPr>
          <w:rFonts w:ascii="Times New Roman" w:hAnsi="Times New Roman" w:cs="Times New Roman"/>
          <w:sz w:val="28"/>
          <w:szCs w:val="28"/>
        </w:rPr>
        <w:t>Д</w:t>
      </w:r>
      <w:r w:rsidR="00E43060" w:rsidRPr="00096CD1">
        <w:rPr>
          <w:rFonts w:ascii="Times New Roman" w:hAnsi="Times New Roman" w:cs="Times New Roman"/>
          <w:sz w:val="28"/>
          <w:szCs w:val="28"/>
        </w:rPr>
        <w:t>ескриптор</w:t>
      </w:r>
      <w:r w:rsidR="004C5B68" w:rsidRPr="00096CD1">
        <w:rPr>
          <w:rFonts w:ascii="Times New Roman" w:hAnsi="Times New Roman" w:cs="Times New Roman"/>
          <w:sz w:val="28"/>
          <w:szCs w:val="28"/>
        </w:rPr>
        <w:t>ы 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4C5B68" w:rsidRPr="00096CD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с учетом следующих принципов: 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1) </w:t>
      </w:r>
      <w:r w:rsidR="00E43060" w:rsidRPr="00096CD1">
        <w:rPr>
          <w:rFonts w:ascii="Times New Roman" w:hAnsi="Times New Roman" w:cs="Times New Roman"/>
          <w:bCs/>
          <w:sz w:val="28"/>
          <w:szCs w:val="28"/>
        </w:rPr>
        <w:t>комплексности</w:t>
      </w:r>
      <w:r w:rsidR="00E445BB" w:rsidRPr="00096CD1">
        <w:rPr>
          <w:rFonts w:ascii="Times New Roman" w:hAnsi="Times New Roman" w:cs="Times New Roman"/>
          <w:sz w:val="28"/>
          <w:szCs w:val="28"/>
        </w:rPr>
        <w:t xml:space="preserve"> -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дескрипторы должны быть достаточно общими, чтобы охватывать все виды образования, включая неформальное и информальное, отражать современны</w:t>
      </w:r>
      <w:r w:rsidR="00D508B1" w:rsidRPr="00096CD1">
        <w:rPr>
          <w:rFonts w:ascii="Times New Roman" w:hAnsi="Times New Roman" w:cs="Times New Roman"/>
          <w:sz w:val="28"/>
          <w:szCs w:val="28"/>
        </w:rPr>
        <w:t>е виды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квалификаций;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2) </w:t>
      </w:r>
      <w:r w:rsidR="00E43060" w:rsidRPr="00096CD1">
        <w:rPr>
          <w:rFonts w:ascii="Times New Roman" w:hAnsi="Times New Roman" w:cs="Times New Roman"/>
          <w:sz w:val="28"/>
          <w:szCs w:val="28"/>
        </w:rPr>
        <w:t>прозрачности и сопоставимости - дескрипторы должны выступать в качестве ориентира для международного сравнения</w:t>
      </w:r>
      <w:r w:rsidR="00D508B1" w:rsidRPr="00096CD1">
        <w:rPr>
          <w:rFonts w:ascii="Times New Roman" w:hAnsi="Times New Roman" w:cs="Times New Roman"/>
          <w:sz w:val="28"/>
          <w:szCs w:val="28"/>
        </w:rPr>
        <w:t>;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3) </w:t>
      </w:r>
      <w:r w:rsidR="00E43060" w:rsidRPr="00096CD1">
        <w:rPr>
          <w:rFonts w:ascii="Times New Roman" w:hAnsi="Times New Roman" w:cs="Times New Roman"/>
          <w:bCs/>
          <w:sz w:val="28"/>
          <w:szCs w:val="28"/>
        </w:rPr>
        <w:t>от простого к сложному</w:t>
      </w:r>
      <w:r w:rsidR="00E445BB" w:rsidRPr="00096CD1">
        <w:rPr>
          <w:rFonts w:ascii="Times New Roman" w:hAnsi="Times New Roman" w:cs="Times New Roman"/>
          <w:sz w:val="28"/>
          <w:szCs w:val="28"/>
        </w:rPr>
        <w:t xml:space="preserve"> -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дескрипторы должны отражать увеличение и усложнение результатов обучения при переходе от нижнего к более высокому уровню;</w:t>
      </w:r>
    </w:p>
    <w:p w:rsidR="00E43060" w:rsidRPr="00096CD1" w:rsidRDefault="004C5B68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E43060" w:rsidRPr="00096CD1">
        <w:rPr>
          <w:rFonts w:ascii="Times New Roman" w:hAnsi="Times New Roman" w:cs="Times New Roman"/>
          <w:bCs/>
          <w:sz w:val="28"/>
          <w:szCs w:val="28"/>
        </w:rPr>
        <w:t>гибкости</w:t>
      </w:r>
      <w:r w:rsidR="00E445BB" w:rsidRPr="00096CD1">
        <w:rPr>
          <w:rFonts w:ascii="Times New Roman" w:hAnsi="Times New Roman" w:cs="Times New Roman"/>
          <w:sz w:val="28"/>
          <w:szCs w:val="28"/>
        </w:rPr>
        <w:t xml:space="preserve"> - </w:t>
      </w:r>
      <w:r w:rsidR="00E43060" w:rsidRPr="00096CD1">
        <w:rPr>
          <w:rFonts w:ascii="Times New Roman" w:hAnsi="Times New Roman" w:cs="Times New Roman"/>
          <w:sz w:val="28"/>
          <w:szCs w:val="28"/>
        </w:rPr>
        <w:t>дескрипторы должны позволять разрабатывать и легко встраивать в квалификационную рамку новые виды квалификаций, появляющиеся на рынке труда.</w:t>
      </w:r>
    </w:p>
    <w:p w:rsidR="00577FB6" w:rsidRPr="00096CD1" w:rsidRDefault="00577FB6" w:rsidP="00577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11. </w:t>
      </w:r>
      <w:r w:rsidR="004C5B68" w:rsidRPr="00096CD1">
        <w:rPr>
          <w:rFonts w:ascii="Times New Roman" w:hAnsi="Times New Roman" w:cs="Times New Roman"/>
          <w:sz w:val="28"/>
          <w:szCs w:val="28"/>
        </w:rPr>
        <w:t>В соответствии с принципами, указанными в пункте</w:t>
      </w:r>
      <w:r w:rsidRPr="00096CD1">
        <w:rPr>
          <w:rFonts w:ascii="Times New Roman" w:hAnsi="Times New Roman" w:cs="Times New Roman"/>
          <w:sz w:val="28"/>
          <w:szCs w:val="28"/>
        </w:rPr>
        <w:t xml:space="preserve"> 10 настоящей 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915235" w:rsidRPr="00096CD1">
        <w:rPr>
          <w:rFonts w:ascii="Times New Roman" w:hAnsi="Times New Roman" w:cs="Times New Roman"/>
          <w:sz w:val="28"/>
          <w:szCs w:val="28"/>
        </w:rPr>
        <w:t>,</w:t>
      </w:r>
      <w:r w:rsidR="00E43060" w:rsidRPr="00096CD1">
        <w:rPr>
          <w:rFonts w:ascii="Times New Roman" w:hAnsi="Times New Roman" w:cs="Times New Roman"/>
          <w:sz w:val="28"/>
          <w:szCs w:val="28"/>
        </w:rPr>
        <w:t xml:space="preserve"> к</w:t>
      </w:r>
      <w:r w:rsidR="00724C9F" w:rsidRPr="00096CD1">
        <w:rPr>
          <w:rFonts w:ascii="Times New Roman" w:hAnsi="Times New Roman" w:cs="Times New Roman"/>
          <w:sz w:val="28"/>
          <w:szCs w:val="28"/>
        </w:rPr>
        <w:t xml:space="preserve">аждый дескриптор </w:t>
      </w:r>
      <w:r w:rsidR="00B75DC1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="004C5B68" w:rsidRPr="00096CD1">
        <w:rPr>
          <w:rFonts w:ascii="Times New Roman" w:hAnsi="Times New Roman" w:cs="Times New Roman"/>
          <w:sz w:val="28"/>
          <w:szCs w:val="28"/>
        </w:rPr>
        <w:t xml:space="preserve"> </w:t>
      </w:r>
      <w:r w:rsidR="00724C9F" w:rsidRPr="00096CD1">
        <w:rPr>
          <w:rFonts w:ascii="Times New Roman" w:hAnsi="Times New Roman" w:cs="Times New Roman"/>
          <w:sz w:val="28"/>
          <w:szCs w:val="28"/>
        </w:rPr>
        <w:t>предлагает общую формулировку ожиданий относительно образовательных достижений и способностей, типичных для квалификации, свидетельствующих об окончании обучения</w:t>
      </w:r>
      <w:r w:rsidR="00915235" w:rsidRPr="00096CD1">
        <w:rPr>
          <w:rFonts w:ascii="Times New Roman" w:hAnsi="Times New Roman" w:cs="Times New Roman"/>
          <w:sz w:val="28"/>
          <w:szCs w:val="28"/>
        </w:rPr>
        <w:t xml:space="preserve"> или его отдельного этапа</w:t>
      </w:r>
      <w:r w:rsidR="00724C9F" w:rsidRPr="00096CD1">
        <w:rPr>
          <w:rFonts w:ascii="Times New Roman" w:hAnsi="Times New Roman" w:cs="Times New Roman"/>
          <w:sz w:val="28"/>
          <w:szCs w:val="28"/>
        </w:rPr>
        <w:t>.</w:t>
      </w:r>
    </w:p>
    <w:p w:rsidR="00FB3AE8" w:rsidRPr="00096CD1" w:rsidRDefault="00724C9F" w:rsidP="00FB3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Дескрипторы содержат информацию о том, какие требования целесообразно предъявлять к обучаемому на каждом из образовательных уровней и характеризуют результаты обучения.</w:t>
      </w:r>
    </w:p>
    <w:p w:rsidR="00BB0159" w:rsidRPr="00096CD1" w:rsidRDefault="00FB3AE8" w:rsidP="00FB3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12. </w:t>
      </w:r>
      <w:r w:rsidR="00BB0159" w:rsidRPr="00096CD1">
        <w:rPr>
          <w:rFonts w:ascii="Times New Roman" w:hAnsi="Times New Roman" w:cs="Times New Roman"/>
          <w:sz w:val="28"/>
          <w:szCs w:val="28"/>
        </w:rPr>
        <w:t>Н</w:t>
      </w:r>
      <w:r w:rsidR="00AA24A8" w:rsidRPr="00096CD1">
        <w:rPr>
          <w:rFonts w:ascii="Times New Roman" w:hAnsi="Times New Roman" w:cs="Times New Roman"/>
          <w:sz w:val="28"/>
          <w:szCs w:val="28"/>
        </w:rPr>
        <w:t>РК</w:t>
      </w:r>
      <w:r w:rsidRPr="00096CD1">
        <w:rPr>
          <w:rFonts w:ascii="Times New Roman" w:hAnsi="Times New Roman" w:cs="Times New Roman"/>
          <w:sz w:val="28"/>
          <w:szCs w:val="28"/>
        </w:rPr>
        <w:t xml:space="preserve"> з</w:t>
      </w:r>
      <w:r w:rsidR="00BB0159" w:rsidRPr="00096CD1">
        <w:rPr>
          <w:rFonts w:ascii="Times New Roman" w:hAnsi="Times New Roman" w:cs="Times New Roman"/>
          <w:sz w:val="28"/>
          <w:szCs w:val="28"/>
        </w:rPr>
        <w:t>акрепляют возможность формирования гибких траекторий получения и развития квалификаций с учетом всех возможных форм и видов обучения, позволяя сочетать формальное, неформаль</w:t>
      </w:r>
      <w:r w:rsidR="00FB24CF" w:rsidRPr="00096CD1">
        <w:rPr>
          <w:rFonts w:ascii="Times New Roman" w:hAnsi="Times New Roman" w:cs="Times New Roman"/>
          <w:sz w:val="28"/>
          <w:szCs w:val="28"/>
        </w:rPr>
        <w:t xml:space="preserve">ное и информальное образование. </w:t>
      </w:r>
      <w:r w:rsidR="00BB0159" w:rsidRPr="00096CD1">
        <w:rPr>
          <w:rFonts w:ascii="Times New Roman" w:hAnsi="Times New Roman" w:cs="Times New Roman"/>
          <w:sz w:val="28"/>
          <w:szCs w:val="28"/>
        </w:rPr>
        <w:t>Уточнение различных форм образования, обучения и практического опыта будет осуществляться внутри секторальных/отраслевых рамок и профессиональных стандартов.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>Основные пути достижения уровня квалификации, связанные с обучением, образованием, практическим опытом работы, представлены в таблице 2.</w:t>
      </w:r>
    </w:p>
    <w:p w:rsidR="007C119D" w:rsidRPr="00096CD1" w:rsidRDefault="007C119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br w:type="page"/>
      </w:r>
    </w:p>
    <w:p w:rsidR="00032C99" w:rsidRPr="00096CD1" w:rsidRDefault="00032C99" w:rsidP="00D20DE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6CD1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32C99" w:rsidRPr="00096CD1" w:rsidRDefault="00032C9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BB0159" w:rsidRPr="00096CD1" w:rsidTr="002F6B81">
        <w:tc>
          <w:tcPr>
            <w:tcW w:w="2977" w:type="dxa"/>
          </w:tcPr>
          <w:p w:rsidR="00BB0159" w:rsidRPr="00096CD1" w:rsidRDefault="00BB0159" w:rsidP="004519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квалификационного уровня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FB24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образование, краткосрочное обучение на рабочем месте,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краткосрочные курсы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профессиональная подготовка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и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Программы уровня начального профессионального образования,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образование, дополнительное профессиональное образование и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Программы уровня среднего профессионального образования,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Программы уровня начального профессионального образования (на базе полного среднего образования),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B0159" w:rsidRPr="00096CD1" w:rsidRDefault="00BB0159" w:rsidP="001A0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уровня среднего профессионального образования и дополнительное профессиональное образование, практический опыт 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Магистратура,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Специалитет, практический опыт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Бакалавриат и дополнительное профессиональное образование,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B0159" w:rsidRPr="00096CD1" w:rsidRDefault="00BB0159" w:rsidP="007C1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(программы, ведущие к получению квалификации кандидата наук, доктора философии (PhD</w:t>
            </w:r>
            <w:r w:rsidR="007C119D" w:rsidRPr="00096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7C119D" w:rsidRPr="00096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и/или практический опыт).</w:t>
            </w:r>
            <w:r w:rsidR="003027DA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или специалитет, дополнительное профессиональное </w:t>
            </w:r>
            <w:r w:rsidR="003027DA" w:rsidRPr="00096CD1">
              <w:rPr>
                <w:rFonts w:ascii="Times New Roman" w:hAnsi="Times New Roman" w:cs="Times New Roman"/>
                <w:sz w:val="24"/>
                <w:szCs w:val="24"/>
              </w:rPr>
              <w:t>образование, практический опыт</w:t>
            </w:r>
          </w:p>
        </w:tc>
      </w:tr>
      <w:tr w:rsidR="00BB0159" w:rsidRPr="00096CD1" w:rsidTr="002F6B81">
        <w:tc>
          <w:tcPr>
            <w:tcW w:w="2977" w:type="dxa"/>
          </w:tcPr>
          <w:p w:rsidR="00BB0159" w:rsidRPr="00096CD1" w:rsidRDefault="00BB0159" w:rsidP="008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(квалификация доктора наук, практический опыт) и общественно-профессиональное признание на отраслевом, межотраслевом, международном уровне</w:t>
            </w:r>
            <w:r w:rsidR="001A0D4E" w:rsidRPr="0009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59" w:rsidRPr="00096CD1" w:rsidRDefault="00BB0159" w:rsidP="004F47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(квалификации кандидата наук, доктора философии (PhD</w:t>
            </w:r>
            <w:r w:rsidR="004F479D" w:rsidRPr="00096CD1">
              <w:rPr>
                <w:rFonts w:ascii="Times New Roman" w:hAnsi="Times New Roman" w:cs="Times New Roman"/>
                <w:sz w:val="24"/>
                <w:szCs w:val="24"/>
              </w:rPr>
              <w:t>/доктора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</w:t>
            </w:r>
            <w:r w:rsidR="004F479D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47AED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и/или дополнительное профессиональное образование) и общественно-профессиональное признание на отраслевом, межотраслевом, международном уровне</w:t>
            </w:r>
          </w:p>
        </w:tc>
      </w:tr>
    </w:tbl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59" w:rsidRPr="00096CD1" w:rsidRDefault="009F37C4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13. </w:t>
      </w:r>
      <w:r w:rsidR="00BB0159" w:rsidRPr="00096CD1">
        <w:rPr>
          <w:rFonts w:ascii="Times New Roman" w:hAnsi="Times New Roman" w:cs="Times New Roman"/>
          <w:sz w:val="28"/>
          <w:szCs w:val="28"/>
        </w:rPr>
        <w:t xml:space="preserve">Трудоемкость для достижения квалификационного уровня в рамках формального обучения, </w:t>
      </w:r>
      <w:r w:rsidR="003E669E" w:rsidRPr="00096CD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B0159" w:rsidRPr="00096CD1">
        <w:rPr>
          <w:rFonts w:ascii="Times New Roman" w:hAnsi="Times New Roman" w:cs="Times New Roman"/>
          <w:sz w:val="28"/>
          <w:szCs w:val="28"/>
        </w:rPr>
        <w:t xml:space="preserve">внутри секторальных/отраслевых рамок квалификаций и профессиональных стандартов. 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Для 1-4 </w:t>
      </w:r>
      <w:r w:rsidR="00B917A5" w:rsidRPr="00096CD1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096CD1">
        <w:rPr>
          <w:rFonts w:ascii="Times New Roman" w:hAnsi="Times New Roman" w:cs="Times New Roman"/>
          <w:sz w:val="28"/>
          <w:szCs w:val="28"/>
        </w:rPr>
        <w:t>уровней трудоемкость измеряется в часах.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Для 5-8 </w:t>
      </w:r>
      <w:r w:rsidR="00B917A5" w:rsidRPr="00096CD1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096CD1">
        <w:rPr>
          <w:rFonts w:ascii="Times New Roman" w:hAnsi="Times New Roman" w:cs="Times New Roman"/>
          <w:sz w:val="28"/>
          <w:szCs w:val="28"/>
        </w:rPr>
        <w:t>уровней трудоемкость измеряется в кредитах.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lastRenderedPageBreak/>
        <w:t xml:space="preserve">При этом количество кредитов уровней среднего и высшего профессионального образования соответствуют </w:t>
      </w:r>
      <w:r w:rsidR="009F37C4" w:rsidRPr="00096CD1">
        <w:rPr>
          <w:rFonts w:ascii="Times New Roman" w:hAnsi="Times New Roman" w:cs="Times New Roman"/>
          <w:sz w:val="28"/>
          <w:szCs w:val="28"/>
        </w:rPr>
        <w:t>г</w:t>
      </w:r>
      <w:r w:rsidRPr="00096CD1">
        <w:rPr>
          <w:rFonts w:ascii="Times New Roman" w:hAnsi="Times New Roman" w:cs="Times New Roman"/>
          <w:sz w:val="28"/>
          <w:szCs w:val="28"/>
        </w:rPr>
        <w:t>осударственным образовательным стандартам, согласно которым 1 кредит равняется 30 академическим часам.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sz w:val="28"/>
          <w:szCs w:val="28"/>
        </w:rPr>
        <w:t xml:space="preserve">Трудоемкость 9 </w:t>
      </w:r>
      <w:r w:rsidR="00B917A5" w:rsidRPr="00096CD1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r w:rsidRPr="00096CD1">
        <w:rPr>
          <w:rFonts w:ascii="Times New Roman" w:hAnsi="Times New Roman" w:cs="Times New Roman"/>
          <w:sz w:val="28"/>
          <w:szCs w:val="28"/>
        </w:rPr>
        <w:t>уровня формально не закрепляется.</w:t>
      </w:r>
    </w:p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1978"/>
      </w:tblGrid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D4E" w:rsidRPr="00096CD1" w:rsidRDefault="00BB0159" w:rsidP="001A0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(кредиты,</w:t>
            </w:r>
            <w:r w:rsidR="00032C9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D4E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часы)</w:t>
            </w:r>
            <w:r w:rsidR="007E5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</w:t>
            </w:r>
            <w:r w:rsidR="001A0D4E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продолжительность</w:t>
            </w:r>
          </w:p>
          <w:p w:rsidR="00BB0159" w:rsidRPr="00096CD1" w:rsidRDefault="00662555" w:rsidP="001A0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B015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годы</w:t>
            </w:r>
            <w:r w:rsidR="00BB015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8C75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="00032C99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8C7567" w:rsidRPr="0009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032C99" w:rsidP="00122D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лет начального общего образования, обучение (инструктаж) на рабочем месте от 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до 8 часов или время, необходимое для получения опыта, эквивалентного ему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032C99" w:rsidP="0003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лет начального и основного общего образования, до 100 часов обучения на рабочем месте или время, необходимое для получения опыта, эквивалентного ему 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032C99" w:rsidP="0003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лет начального, основного, среднего общего образования, до 1200 часов формального образования или время, необходимое для получения опыта, эквивалентного ему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03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1-2 года программ уровня начального профессионального образования</w:t>
            </w:r>
            <w:r w:rsidR="00EB44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2F6B8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количество лет начального, основног</w:t>
            </w:r>
            <w:r w:rsidR="00032C99" w:rsidRPr="00096CD1">
              <w:rPr>
                <w:rFonts w:ascii="Times New Roman" w:hAnsi="Times New Roman" w:cs="Times New Roman"/>
                <w:sz w:val="24"/>
                <w:szCs w:val="24"/>
              </w:rPr>
              <w:t>о, среднего общего образования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2-4 года -120-240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240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60-180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180-240 кредитов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159" w:rsidRPr="00096CD1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BB0159" w:rsidRPr="00096CD1" w:rsidTr="00032C99">
        <w:trPr>
          <w:jc w:val="center"/>
        </w:trPr>
        <w:tc>
          <w:tcPr>
            <w:tcW w:w="7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159" w:rsidRPr="00096CD1" w:rsidRDefault="00A96A6C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е определяется</w:t>
            </w:r>
          </w:p>
        </w:tc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159" w:rsidRPr="00096CD1" w:rsidRDefault="00047AED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59" w:rsidRPr="00096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B0159" w:rsidRPr="00096CD1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BA" w:rsidRPr="00096CD1" w:rsidRDefault="005E7C90" w:rsidP="001A0D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1">
        <w:rPr>
          <w:rFonts w:ascii="Times New Roman" w:hAnsi="Times New Roman" w:cs="Times New Roman"/>
          <w:b/>
          <w:sz w:val="28"/>
          <w:szCs w:val="28"/>
        </w:rPr>
        <w:t>Глава</w:t>
      </w:r>
      <w:r w:rsidR="009249EC" w:rsidRPr="00096CD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96CD1">
        <w:rPr>
          <w:rFonts w:ascii="Times New Roman" w:hAnsi="Times New Roman" w:cs="Times New Roman"/>
          <w:b/>
          <w:sz w:val="28"/>
          <w:szCs w:val="28"/>
        </w:rPr>
        <w:t>.</w:t>
      </w:r>
      <w:r w:rsidR="007A77BA" w:rsidRPr="00096CD1">
        <w:rPr>
          <w:rFonts w:ascii="Times New Roman" w:hAnsi="Times New Roman" w:cs="Times New Roman"/>
          <w:b/>
          <w:sz w:val="28"/>
          <w:szCs w:val="28"/>
        </w:rPr>
        <w:t xml:space="preserve"> Структура Н</w:t>
      </w:r>
      <w:r w:rsidR="00AA24A8" w:rsidRPr="00096CD1">
        <w:rPr>
          <w:rFonts w:ascii="Times New Roman" w:hAnsi="Times New Roman" w:cs="Times New Roman"/>
          <w:b/>
          <w:sz w:val="28"/>
          <w:szCs w:val="28"/>
        </w:rPr>
        <w:t>РК</w:t>
      </w:r>
    </w:p>
    <w:p w:rsidR="009A39B2" w:rsidRPr="00096CD1" w:rsidRDefault="009A39B2" w:rsidP="007A77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9"/>
        <w:gridCol w:w="3543"/>
      </w:tblGrid>
      <w:tr w:rsidR="00A15021" w:rsidRPr="00096CD1" w:rsidTr="001A0D4E">
        <w:tc>
          <w:tcPr>
            <w:tcW w:w="851" w:type="dxa"/>
          </w:tcPr>
          <w:p w:rsidR="007A77BA" w:rsidRPr="00096CD1" w:rsidRDefault="007A77BA" w:rsidP="005E1C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</w:t>
            </w:r>
            <w:r w:rsidR="005E1C01"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вень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  <w:tc>
          <w:tcPr>
            <w:tcW w:w="2269" w:type="dxa"/>
          </w:tcPr>
          <w:p w:rsidR="007A77BA" w:rsidRPr="00096CD1" w:rsidRDefault="008962E2" w:rsidP="002F6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="007A77BA"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авыки</w:t>
            </w:r>
          </w:p>
        </w:tc>
        <w:tc>
          <w:tcPr>
            <w:tcW w:w="3543" w:type="dxa"/>
            <w:shd w:val="clear" w:color="auto" w:fill="auto"/>
          </w:tcPr>
          <w:p w:rsidR="009F37C4" w:rsidRPr="00096CD1" w:rsidRDefault="007A77BA" w:rsidP="002F6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компетенции</w:t>
            </w:r>
          </w:p>
          <w:p w:rsidR="00956632" w:rsidRPr="00096CD1" w:rsidRDefault="00956632" w:rsidP="009566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(1 - </w:t>
            </w:r>
            <w:r w:rsidR="007E7862"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самостоятельность</w:t>
            </w: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</w:p>
          <w:p w:rsidR="007A77BA" w:rsidRPr="00096CD1" w:rsidRDefault="00956632" w:rsidP="00043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2 - ответственность,                           3 - коммуникация)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элементарными общими знаниями и элементарными знаниями о предмете труда и трудовом процессе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Владеет навыками, требующимися для выполнения элементарных задач в области обучения и работы с заранее установленными правилами и критериями оценки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аботает и/или учится под прямым руководством в стабильной среде. 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2 - 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есет ответственность за собственные действия и результаты труда. </w:t>
            </w:r>
          </w:p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722EF9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22EF9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22DA1"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096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бменивается информацией в устной или письменной форме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77BA" w:rsidRPr="00096CD1" w:rsidRDefault="007A77BA" w:rsidP="006435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фактологическими общими знаниями и знаниями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об основах предмета труда, средств и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достижения результата</w:t>
            </w:r>
          </w:p>
        </w:tc>
        <w:tc>
          <w:tcPr>
            <w:tcW w:w="2269" w:type="dxa"/>
          </w:tcPr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когнитивными и практическими навыками, необходимыми для выполнения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типовых задач в области работы и обучения, с возможностью выбора средств и способов действия с заранее установленными правилами и критериями оценки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аботает и/или учится под прямым руководством в команде в роли участника с ограниченной долей самостоятельности при решении простых типовых задач.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есет ответственность за собственные действия и результаты труда.</w:t>
            </w:r>
          </w:p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существляет обратную связь, применяя устные и письменные коммуникации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Владеет фактологическими общими и профессиональными знаниями основных принципов и процессов в области работы и обучения.</w:t>
            </w:r>
          </w:p>
        </w:tc>
        <w:tc>
          <w:tcPr>
            <w:tcW w:w="2269" w:type="dxa"/>
          </w:tcPr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когнитивными и практическими навыками, необходимыми для выполнения профессиональных задач в</w:t>
            </w:r>
            <w:r w:rsidR="00CA2375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области работы и обучения, путе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м выбора и применения средств и способов действия в соответствии с критериями, которые в основном были заранее предусмотрены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122DA1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>аботает и/или учится самостоятельно при решении профессиональных задач в области работы и обучения, адаптируя свое поведение к существующим обстоятельствам. 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есет ответственность за собственные действия и результаты труда и действия других. </w:t>
            </w:r>
          </w:p>
          <w:p w:rsidR="007A77BA" w:rsidRPr="00096CD1" w:rsidRDefault="007A77BA" w:rsidP="00D9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казывает периодическую поддержку другим членам команды 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Владеет фактологическими, теоретическими общими и профессиональными знаниями о технологиях в области работы и обучения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Владеет когнитивными и практическими навыками, необходимыми для решения различных типов профессиональных задач, требующих оценки рабочей ситуации и ее предсказуемых изменений</w:t>
            </w:r>
          </w:p>
          <w:p w:rsidR="007A77BA" w:rsidRPr="00096CD1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1 -</w:t>
            </w:r>
            <w:r w:rsidR="00122DA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ланирует и организует собственную деятельность в области работы и обучения, с учетом анализа существующей ситуации и ее предсказуемых последствий.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свои собственные действия и действия других по установленным критериям.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есет ответственность за собственные действия и результаты труда.</w:t>
            </w:r>
          </w:p>
          <w:p w:rsidR="007A77BA" w:rsidRPr="00096CD1" w:rsidRDefault="007A77BA" w:rsidP="00255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аботает в команде, эффективно общается с коллегами, руководством и 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потребителями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интегрированными теоретическими общими и профессиональными знаниями, необходимыми для решения различных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 практических задач в области работы и обучения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Владеет когнитивными и практическими навыками анализа профессиональной деятельности. Решает поставленные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задачи в области работы и обучения, выбирает пути решения из рекомендованных вариантов, используя комплексные методы и подходы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587080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>существляет самостоя</w:t>
            </w:r>
            <w:r w:rsidR="00A90CEA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7BA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тельную деятельность и деятельность группы людей в области работы и обучения. 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есет ответственность за действия и результаты труда группы людей. Участвует в управлении и в оценке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других лиц в условиях непредсказуемых изменений. </w:t>
            </w:r>
          </w:p>
          <w:p w:rsidR="007A77BA" w:rsidRPr="00096CD1" w:rsidRDefault="007A77BA" w:rsidP="00122D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DA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пособен обеспечивать коммуни</w:t>
            </w:r>
            <w:r w:rsidR="00255FB6" w:rsidRPr="00096CD1">
              <w:rPr>
                <w:rFonts w:ascii="Times New Roman" w:hAnsi="Times New Roman" w:cs="Times New Roman"/>
                <w:sz w:val="24"/>
                <w:szCs w:val="24"/>
              </w:rPr>
              <w:t>кацию внутри малой группы людей</w:t>
            </w:r>
          </w:p>
        </w:tc>
      </w:tr>
      <w:tr w:rsidR="00A15021" w:rsidRPr="00096CD1" w:rsidTr="001A0D4E">
        <w:trPr>
          <w:trHeight w:val="841"/>
        </w:trPr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широким диапазоном интегрированных общих и профессиональных знаний, включая критическое понимание теорий и принципов, в области работы и обучения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широким набором методов, включая инновационные, навыками их выбора и применения для решения сложных проблем в области работы и обучения, а также навыками критического мышления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255FB6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правляет </w:t>
            </w:r>
            <w:r w:rsidR="007A77BA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комплексными действиями, процессами.</w:t>
            </w:r>
          </w:p>
          <w:p w:rsidR="007A77BA" w:rsidRPr="00096CD1" w:rsidRDefault="007A77BA" w:rsidP="002F6B81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есет ответственность за принятие решений в непредсказуемых условиях в области работы или обучения, а также за управлени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профессиональным развитием отдельных лиц или групп. Участвует в работе экспертных групп и разработке стратегических планов развития.</w:t>
            </w:r>
          </w:p>
          <w:p w:rsidR="007A77BA" w:rsidRPr="00096CD1" w:rsidRDefault="007A77BA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существляет деловое общение и под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держивает партнерские отношения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узкоспециализиро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ванными знаниями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и методами научного исследования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работы или обучения, а также общими и профессиональными знаниями в смежных областях</w:t>
            </w:r>
          </w:p>
          <w:p w:rsidR="007A77BA" w:rsidRPr="00096CD1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7BA" w:rsidRPr="00096CD1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специализирован</w:t>
            </w:r>
            <w:r w:rsidR="00956632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ными навыками решения стратегических задач и проблем для проведения научных исследований и/ или инновационной профессиональной деятельности, производства новых знаний, для оригинальных идей и/или научных исследований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правляет и преобразует сложную непредсказуемую рабочую или учебную среду, применяя инновационные подходы. 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есет ответственность за принятие решений в непредсказуемых условиях. Оценивает стратегические групповые показатели.      </w:t>
            </w:r>
          </w:p>
          <w:p w:rsidR="007A77BA" w:rsidRPr="00096CD1" w:rsidRDefault="007A77BA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3 -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рганизует деятельность экспертных/профессиональных групп/организаций, представляет результаты их работы. Ведет профессиональные дискуссии на уровне профильных и смежных отраслей. Решает коммуникационные зад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ачи во всех сферах деятельности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самыми передовыми знаниями в области трудовой деятельности или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смежных областях</w:t>
            </w:r>
          </w:p>
        </w:tc>
        <w:tc>
          <w:tcPr>
            <w:tcW w:w="2269" w:type="dxa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самыми передовыми и специализирован</w:t>
            </w:r>
            <w:r w:rsidR="009D6300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ными умениями и методами, включая синтез и оценку,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необходимыми для решения важнейших проблем в области исследований и/или инноваций, а также для расширения и переосмысления существующих знаний или профессиональной практики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1F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12A" w:rsidRPr="00096C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51F1"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>емонстрирует самостоя</w:t>
            </w:r>
            <w:r w:rsidR="00D9212A" w:rsidRPr="00096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</w:t>
            </w:r>
            <w:r w:rsidR="00AA24A8" w:rsidRPr="00096CD1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t xml:space="preserve">, научную и профессиональную цельность, а также устойчивую приверженность разработке новых идей или процессов в </w:t>
            </w:r>
            <w:r w:rsidRPr="0009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передовых областях профессиональной деятельности или обучения, включая исследования.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есет ответственность за внедрение результатов своих исследований на институциональном уровне и/или в масштабе отрасли.</w:t>
            </w:r>
          </w:p>
          <w:p w:rsidR="007A77BA" w:rsidRPr="00096CD1" w:rsidRDefault="007A77BA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E51F1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существляет руководство исследовательскими или профессиональными группами при решении слож</w:t>
            </w:r>
            <w:r w:rsidR="00255FB6" w:rsidRPr="00096CD1">
              <w:rPr>
                <w:rFonts w:ascii="Times New Roman" w:hAnsi="Times New Roman" w:cs="Times New Roman"/>
                <w:iCs/>
                <w:sz w:val="24"/>
                <w:szCs w:val="24"/>
              </w:rPr>
              <w:t>ных или междисциплинарных задач</w:t>
            </w:r>
          </w:p>
        </w:tc>
      </w:tr>
      <w:tr w:rsidR="00A15021" w:rsidRPr="00096CD1" w:rsidTr="001A0D4E">
        <w:tc>
          <w:tcPr>
            <w:tcW w:w="851" w:type="dxa"/>
          </w:tcPr>
          <w:p w:rsidR="007A77BA" w:rsidRPr="00096CD1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A77BA" w:rsidRPr="00096CD1" w:rsidRDefault="007A77BA" w:rsidP="009D6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новейшими комплексными отраслевыми и межотраслевыми знаниями в области исследования и инноваций в профессиональной сфере  </w:t>
            </w:r>
          </w:p>
        </w:tc>
        <w:tc>
          <w:tcPr>
            <w:tcW w:w="2269" w:type="dxa"/>
          </w:tcPr>
          <w:p w:rsidR="007A77BA" w:rsidRPr="00096CD1" w:rsidRDefault="007A77BA" w:rsidP="006435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навыками решения проблемы методологического, программного и исслед</w:t>
            </w:r>
            <w:r w:rsidR="00643527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овательского характера, связанной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повышением эффективности производственных и исследовательских процессов</w:t>
            </w:r>
          </w:p>
        </w:tc>
        <w:tc>
          <w:tcPr>
            <w:tcW w:w="3543" w:type="dxa"/>
            <w:shd w:val="clear" w:color="auto" w:fill="auto"/>
          </w:tcPr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емонстрирует высокий уровень самостоятельности в научной деятельности. </w:t>
            </w:r>
          </w:p>
          <w:p w:rsidR="007A77BA" w:rsidRPr="00096CD1" w:rsidRDefault="007A77BA" w:rsidP="002F6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есет ответственность за результат внедрения своих исследований и исследований научного коллектива, а также 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их экономический эффект в масштабе отрасли, страны, на международном уровне.</w:t>
            </w:r>
          </w:p>
          <w:p w:rsidR="007A77BA" w:rsidRPr="00096CD1" w:rsidRDefault="002F6B81" w:rsidP="009E5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77BA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51F1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7A77BA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емонстрирует способность стратегического руководства большими научными и/или производственными коллективами, а </w:t>
            </w:r>
            <w:r w:rsidR="00255FB6" w:rsidRPr="00096CD1">
              <w:rPr>
                <w:rFonts w:ascii="Times New Roman" w:hAnsi="Times New Roman" w:cs="Times New Roman"/>
                <w:bCs/>
                <w:sz w:val="24"/>
                <w:szCs w:val="24"/>
              </w:rPr>
              <w:t>также подготовки научных кадров</w:t>
            </w:r>
          </w:p>
        </w:tc>
      </w:tr>
    </w:tbl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066708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2A" w:rsidRPr="00096CD1" w:rsidRDefault="00622F2A" w:rsidP="00622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B9F" w:rsidRPr="00096CD1" w:rsidRDefault="000C6B9F" w:rsidP="00E66C22">
      <w:p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sectPr w:rsidR="000C6B9F" w:rsidRPr="00096CD1" w:rsidSect="009E71F5">
      <w:footerReference w:type="default" r:id="rId7"/>
      <w:pgSz w:w="11906" w:h="16838"/>
      <w:pgMar w:top="1134" w:right="1134" w:bottom="1134" w:left="1701" w:header="709" w:footer="34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DEC6" w16cex:dateUtc="2020-06-25T02:28:00Z"/>
  <w16cex:commentExtensible w16cex:durableId="229EDE39" w16cex:dateUtc="2020-06-25T02:26:00Z"/>
  <w16cex:commentExtensible w16cex:durableId="229EDE51" w16cex:dateUtc="2020-06-25T02:26:00Z"/>
  <w16cex:commentExtensible w16cex:durableId="229EDF0C" w16cex:dateUtc="2020-06-25T02:30:00Z"/>
  <w16cex:commentExtensible w16cex:durableId="229EDF31" w16cex:dateUtc="2020-06-25T02:30:00Z"/>
  <w16cex:commentExtensible w16cex:durableId="229EDF3C" w16cex:dateUtc="2020-06-25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80D558" w16cid:durableId="229EDC6B"/>
  <w16cid:commentId w16cid:paraId="6F70EA28" w16cid:durableId="229EDEC6"/>
  <w16cid:commentId w16cid:paraId="07668958" w16cid:durableId="229EDC6C"/>
  <w16cid:commentId w16cid:paraId="5AE499AC" w16cid:durableId="229EDE39"/>
  <w16cid:commentId w16cid:paraId="08199597" w16cid:durableId="229EDC6D"/>
  <w16cid:commentId w16cid:paraId="05FE1717" w16cid:durableId="229EDC6E"/>
  <w16cid:commentId w16cid:paraId="598EF0E6" w16cid:durableId="229EDE51"/>
  <w16cid:commentId w16cid:paraId="533BF485" w16cid:durableId="229EDC6F"/>
  <w16cid:commentId w16cid:paraId="12890582" w16cid:durableId="229EDF0C"/>
  <w16cid:commentId w16cid:paraId="70F1FBA3" w16cid:durableId="229EDC70"/>
  <w16cid:commentId w16cid:paraId="71C46E16" w16cid:durableId="229EDF31"/>
  <w16cid:commentId w16cid:paraId="641DD4DC" w16cid:durableId="229EDC71"/>
  <w16cid:commentId w16cid:paraId="63B646FA" w16cid:durableId="229EDF3C"/>
  <w16cid:commentId w16cid:paraId="6E06DBA1" w16cid:durableId="229EDC72"/>
  <w16cid:commentId w16cid:paraId="67F28106" w16cid:durableId="229EDC73"/>
  <w16cid:commentId w16cid:paraId="62692812" w16cid:durableId="229EDC74"/>
  <w16cid:commentId w16cid:paraId="5BA3D539" w16cid:durableId="229EDC75"/>
  <w16cid:commentId w16cid:paraId="24FC30CD" w16cid:durableId="229EDC76"/>
  <w16cid:commentId w16cid:paraId="3F158697" w16cid:durableId="229EDC77"/>
  <w16cid:commentId w16cid:paraId="2D077997" w16cid:durableId="229EDC78"/>
  <w16cid:commentId w16cid:paraId="43C08082" w16cid:durableId="229EDC79"/>
  <w16cid:commentId w16cid:paraId="399497E1" w16cid:durableId="229EDC7A"/>
  <w16cid:commentId w16cid:paraId="45F524EC" w16cid:durableId="229EDC7B"/>
  <w16cid:commentId w16cid:paraId="1F2EFA76" w16cid:durableId="229EDC7C"/>
  <w16cid:commentId w16cid:paraId="60067BE2" w16cid:durableId="229EDC7D"/>
  <w16cid:commentId w16cid:paraId="62DBF5C6" w16cid:durableId="229EDC7E"/>
  <w16cid:commentId w16cid:paraId="2CA5310A" w16cid:durableId="229EDC7F"/>
  <w16cid:commentId w16cid:paraId="35530C9F" w16cid:durableId="229EDC80"/>
  <w16cid:commentId w16cid:paraId="7C111AB9" w16cid:durableId="229EDC81"/>
  <w16cid:commentId w16cid:paraId="771AEF08" w16cid:durableId="229EDC82"/>
  <w16cid:commentId w16cid:paraId="1C25417B" w16cid:durableId="229EDC83"/>
  <w16cid:commentId w16cid:paraId="5A9AE43C" w16cid:durableId="229EDC84"/>
  <w16cid:commentId w16cid:paraId="5F52F95F" w16cid:durableId="229EDC85"/>
  <w16cid:commentId w16cid:paraId="57FA3844" w16cid:durableId="229EDC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81" w:rsidRDefault="00086B81" w:rsidP="009B02CE">
      <w:pPr>
        <w:spacing w:after="0" w:line="240" w:lineRule="auto"/>
      </w:pPr>
      <w:r>
        <w:separator/>
      </w:r>
    </w:p>
  </w:endnote>
  <w:endnote w:type="continuationSeparator" w:id="0">
    <w:p w:rsidR="00086B81" w:rsidRDefault="00086B81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84047"/>
      <w:docPartObj>
        <w:docPartGallery w:val="Page Numbers (Bottom of Page)"/>
        <w:docPartUnique/>
      </w:docPartObj>
    </w:sdtPr>
    <w:sdtEndPr/>
    <w:sdtContent>
      <w:p w:rsidR="00296500" w:rsidRDefault="00296500">
        <w:pPr>
          <w:pStyle w:val="af1"/>
          <w:jc w:val="right"/>
        </w:pPr>
        <w:r w:rsidRPr="002965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5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5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6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65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6500" w:rsidRDefault="0029650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81" w:rsidRDefault="00086B81" w:rsidP="009B02CE">
      <w:pPr>
        <w:spacing w:after="0" w:line="240" w:lineRule="auto"/>
      </w:pPr>
      <w:r>
        <w:separator/>
      </w:r>
    </w:p>
  </w:footnote>
  <w:footnote w:type="continuationSeparator" w:id="0">
    <w:p w:rsidR="00086B81" w:rsidRDefault="00086B81" w:rsidP="009B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2EB"/>
    <w:multiLevelType w:val="hybridMultilevel"/>
    <w:tmpl w:val="A05EC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36760"/>
    <w:multiLevelType w:val="hybridMultilevel"/>
    <w:tmpl w:val="45A2B2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26F658B9"/>
    <w:multiLevelType w:val="hybridMultilevel"/>
    <w:tmpl w:val="05F4C89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317E671C"/>
    <w:multiLevelType w:val="hybridMultilevel"/>
    <w:tmpl w:val="F2427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923A6E"/>
    <w:multiLevelType w:val="hybridMultilevel"/>
    <w:tmpl w:val="F95E3118"/>
    <w:lvl w:ilvl="0" w:tplc="C7E65EC4">
      <w:start w:val="2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5163CA7"/>
    <w:multiLevelType w:val="hybridMultilevel"/>
    <w:tmpl w:val="51823FC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416A3D6F"/>
    <w:multiLevelType w:val="hybridMultilevel"/>
    <w:tmpl w:val="1ADE201A"/>
    <w:lvl w:ilvl="0" w:tplc="0D3865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7BCE"/>
    <w:multiLevelType w:val="multilevel"/>
    <w:tmpl w:val="9E98CC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  <w:b/>
      </w:rPr>
    </w:lvl>
  </w:abstractNum>
  <w:abstractNum w:abstractNumId="8">
    <w:nsid w:val="64833DF5"/>
    <w:multiLevelType w:val="hybridMultilevel"/>
    <w:tmpl w:val="2F261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591724"/>
    <w:multiLevelType w:val="hybridMultilevel"/>
    <w:tmpl w:val="A1C239DC"/>
    <w:lvl w:ilvl="0" w:tplc="F796D0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8"/>
    <w:rsid w:val="0002486D"/>
    <w:rsid w:val="00025F82"/>
    <w:rsid w:val="00027289"/>
    <w:rsid w:val="00032C99"/>
    <w:rsid w:val="00034147"/>
    <w:rsid w:val="00034AFE"/>
    <w:rsid w:val="00043AEE"/>
    <w:rsid w:val="00047AED"/>
    <w:rsid w:val="00066708"/>
    <w:rsid w:val="0007259F"/>
    <w:rsid w:val="000732B5"/>
    <w:rsid w:val="000777A8"/>
    <w:rsid w:val="0008619A"/>
    <w:rsid w:val="00086B81"/>
    <w:rsid w:val="00087A7F"/>
    <w:rsid w:val="00096CD1"/>
    <w:rsid w:val="000A4922"/>
    <w:rsid w:val="000A6618"/>
    <w:rsid w:val="000A718E"/>
    <w:rsid w:val="000C34BD"/>
    <w:rsid w:val="000C6B9F"/>
    <w:rsid w:val="000D67C6"/>
    <w:rsid w:val="000D6898"/>
    <w:rsid w:val="000E305A"/>
    <w:rsid w:val="000E7057"/>
    <w:rsid w:val="0010340F"/>
    <w:rsid w:val="00122DA1"/>
    <w:rsid w:val="00126103"/>
    <w:rsid w:val="001613BE"/>
    <w:rsid w:val="00164BAD"/>
    <w:rsid w:val="00165AC5"/>
    <w:rsid w:val="00175FAC"/>
    <w:rsid w:val="0017738E"/>
    <w:rsid w:val="001A0D4E"/>
    <w:rsid w:val="001A2BF9"/>
    <w:rsid w:val="001B4EB9"/>
    <w:rsid w:val="001B6A73"/>
    <w:rsid w:val="001C0D19"/>
    <w:rsid w:val="001C16FE"/>
    <w:rsid w:val="001D11F4"/>
    <w:rsid w:val="001D340B"/>
    <w:rsid w:val="001F10EF"/>
    <w:rsid w:val="0020596E"/>
    <w:rsid w:val="00211A7E"/>
    <w:rsid w:val="002125D5"/>
    <w:rsid w:val="00215503"/>
    <w:rsid w:val="0022116A"/>
    <w:rsid w:val="00251655"/>
    <w:rsid w:val="00255FB6"/>
    <w:rsid w:val="0027211B"/>
    <w:rsid w:val="0027579A"/>
    <w:rsid w:val="00281999"/>
    <w:rsid w:val="00296500"/>
    <w:rsid w:val="002A5968"/>
    <w:rsid w:val="002A70D5"/>
    <w:rsid w:val="002B6024"/>
    <w:rsid w:val="002B7915"/>
    <w:rsid w:val="002C7888"/>
    <w:rsid w:val="002D036D"/>
    <w:rsid w:val="002F4B8B"/>
    <w:rsid w:val="002F5969"/>
    <w:rsid w:val="002F6B81"/>
    <w:rsid w:val="003027DA"/>
    <w:rsid w:val="0030302D"/>
    <w:rsid w:val="0031101F"/>
    <w:rsid w:val="00316EA0"/>
    <w:rsid w:val="00325A1B"/>
    <w:rsid w:val="00386AAC"/>
    <w:rsid w:val="003E669E"/>
    <w:rsid w:val="003F2EA3"/>
    <w:rsid w:val="003F3840"/>
    <w:rsid w:val="00413FA6"/>
    <w:rsid w:val="00450811"/>
    <w:rsid w:val="00450B92"/>
    <w:rsid w:val="0045193F"/>
    <w:rsid w:val="004644F8"/>
    <w:rsid w:val="00485C14"/>
    <w:rsid w:val="00494DFD"/>
    <w:rsid w:val="004A3D7F"/>
    <w:rsid w:val="004C5B68"/>
    <w:rsid w:val="004E18E0"/>
    <w:rsid w:val="004E3402"/>
    <w:rsid w:val="004E473E"/>
    <w:rsid w:val="004F479D"/>
    <w:rsid w:val="005113BA"/>
    <w:rsid w:val="00524E39"/>
    <w:rsid w:val="00525D73"/>
    <w:rsid w:val="00536F33"/>
    <w:rsid w:val="00561378"/>
    <w:rsid w:val="00563293"/>
    <w:rsid w:val="00577FB6"/>
    <w:rsid w:val="005858FB"/>
    <w:rsid w:val="00587080"/>
    <w:rsid w:val="005A5DFF"/>
    <w:rsid w:val="005B4426"/>
    <w:rsid w:val="005C504A"/>
    <w:rsid w:val="005E1C01"/>
    <w:rsid w:val="005E7C90"/>
    <w:rsid w:val="005F4F3E"/>
    <w:rsid w:val="005F5426"/>
    <w:rsid w:val="00607EC4"/>
    <w:rsid w:val="00613D4F"/>
    <w:rsid w:val="00622F2A"/>
    <w:rsid w:val="00641BA4"/>
    <w:rsid w:val="00643527"/>
    <w:rsid w:val="00653074"/>
    <w:rsid w:val="006546E7"/>
    <w:rsid w:val="00662555"/>
    <w:rsid w:val="006853E1"/>
    <w:rsid w:val="006978B4"/>
    <w:rsid w:val="006A1549"/>
    <w:rsid w:val="006A26EF"/>
    <w:rsid w:val="006B76A2"/>
    <w:rsid w:val="006C2A1D"/>
    <w:rsid w:val="006D6E0F"/>
    <w:rsid w:val="006E7556"/>
    <w:rsid w:val="006F0C63"/>
    <w:rsid w:val="00722EF9"/>
    <w:rsid w:val="00724C9F"/>
    <w:rsid w:val="00724FCC"/>
    <w:rsid w:val="00745A66"/>
    <w:rsid w:val="00761808"/>
    <w:rsid w:val="00774EC0"/>
    <w:rsid w:val="007874E2"/>
    <w:rsid w:val="007939EC"/>
    <w:rsid w:val="007A77BA"/>
    <w:rsid w:val="007C119D"/>
    <w:rsid w:val="007C6204"/>
    <w:rsid w:val="007E5ECD"/>
    <w:rsid w:val="007E7862"/>
    <w:rsid w:val="007F6F5B"/>
    <w:rsid w:val="00814E4D"/>
    <w:rsid w:val="00837174"/>
    <w:rsid w:val="0084651E"/>
    <w:rsid w:val="00870EF3"/>
    <w:rsid w:val="00873E68"/>
    <w:rsid w:val="00894234"/>
    <w:rsid w:val="008962E2"/>
    <w:rsid w:val="008A10D8"/>
    <w:rsid w:val="008A41E9"/>
    <w:rsid w:val="008C6FC3"/>
    <w:rsid w:val="008C7567"/>
    <w:rsid w:val="008E129E"/>
    <w:rsid w:val="008E7AFD"/>
    <w:rsid w:val="008F00AF"/>
    <w:rsid w:val="00903BDD"/>
    <w:rsid w:val="00915235"/>
    <w:rsid w:val="00924988"/>
    <w:rsid w:val="009249EC"/>
    <w:rsid w:val="00933978"/>
    <w:rsid w:val="00934E5C"/>
    <w:rsid w:val="0093525D"/>
    <w:rsid w:val="00943519"/>
    <w:rsid w:val="00956632"/>
    <w:rsid w:val="00987F9F"/>
    <w:rsid w:val="00991C05"/>
    <w:rsid w:val="009A39B2"/>
    <w:rsid w:val="009B02CE"/>
    <w:rsid w:val="009C172B"/>
    <w:rsid w:val="009C329F"/>
    <w:rsid w:val="009D0CFA"/>
    <w:rsid w:val="009D6300"/>
    <w:rsid w:val="009E4821"/>
    <w:rsid w:val="009E51F1"/>
    <w:rsid w:val="009E71F5"/>
    <w:rsid w:val="009F37C4"/>
    <w:rsid w:val="00A076EF"/>
    <w:rsid w:val="00A13A8F"/>
    <w:rsid w:val="00A15021"/>
    <w:rsid w:val="00A26287"/>
    <w:rsid w:val="00A32B0E"/>
    <w:rsid w:val="00A442EE"/>
    <w:rsid w:val="00A4741B"/>
    <w:rsid w:val="00A53D45"/>
    <w:rsid w:val="00A5773A"/>
    <w:rsid w:val="00A6064E"/>
    <w:rsid w:val="00A7025D"/>
    <w:rsid w:val="00A76917"/>
    <w:rsid w:val="00A82F50"/>
    <w:rsid w:val="00A901DB"/>
    <w:rsid w:val="00A90CEA"/>
    <w:rsid w:val="00A93354"/>
    <w:rsid w:val="00A96134"/>
    <w:rsid w:val="00A96A6C"/>
    <w:rsid w:val="00AA24A8"/>
    <w:rsid w:val="00AA4EC5"/>
    <w:rsid w:val="00AC104C"/>
    <w:rsid w:val="00AC60C1"/>
    <w:rsid w:val="00AF0D74"/>
    <w:rsid w:val="00B05FE0"/>
    <w:rsid w:val="00B110DB"/>
    <w:rsid w:val="00B21959"/>
    <w:rsid w:val="00B410B3"/>
    <w:rsid w:val="00B4267E"/>
    <w:rsid w:val="00B51297"/>
    <w:rsid w:val="00B74A3B"/>
    <w:rsid w:val="00B75DC1"/>
    <w:rsid w:val="00B917A5"/>
    <w:rsid w:val="00BB0159"/>
    <w:rsid w:val="00BE7FBB"/>
    <w:rsid w:val="00BF504F"/>
    <w:rsid w:val="00C032E5"/>
    <w:rsid w:val="00C053BD"/>
    <w:rsid w:val="00C05D15"/>
    <w:rsid w:val="00C20249"/>
    <w:rsid w:val="00C2124A"/>
    <w:rsid w:val="00C22B16"/>
    <w:rsid w:val="00C23D04"/>
    <w:rsid w:val="00C252E5"/>
    <w:rsid w:val="00C321BD"/>
    <w:rsid w:val="00C374E8"/>
    <w:rsid w:val="00C71E53"/>
    <w:rsid w:val="00C734A2"/>
    <w:rsid w:val="00C76F15"/>
    <w:rsid w:val="00C845E9"/>
    <w:rsid w:val="00C86F03"/>
    <w:rsid w:val="00CA0B6F"/>
    <w:rsid w:val="00CA2375"/>
    <w:rsid w:val="00CA4B8B"/>
    <w:rsid w:val="00CA6AA4"/>
    <w:rsid w:val="00CB24B8"/>
    <w:rsid w:val="00CB267E"/>
    <w:rsid w:val="00CC09AE"/>
    <w:rsid w:val="00CE1621"/>
    <w:rsid w:val="00CE17FC"/>
    <w:rsid w:val="00D1091B"/>
    <w:rsid w:val="00D15557"/>
    <w:rsid w:val="00D20DE4"/>
    <w:rsid w:val="00D21096"/>
    <w:rsid w:val="00D315C3"/>
    <w:rsid w:val="00D35371"/>
    <w:rsid w:val="00D35B67"/>
    <w:rsid w:val="00D44F34"/>
    <w:rsid w:val="00D508B1"/>
    <w:rsid w:val="00D50FA3"/>
    <w:rsid w:val="00D57CEF"/>
    <w:rsid w:val="00D609CD"/>
    <w:rsid w:val="00D9212A"/>
    <w:rsid w:val="00DB2364"/>
    <w:rsid w:val="00E26152"/>
    <w:rsid w:val="00E42B24"/>
    <w:rsid w:val="00E43060"/>
    <w:rsid w:val="00E445BB"/>
    <w:rsid w:val="00E52B86"/>
    <w:rsid w:val="00E62B7A"/>
    <w:rsid w:val="00E66C22"/>
    <w:rsid w:val="00EB3A53"/>
    <w:rsid w:val="00EB44D1"/>
    <w:rsid w:val="00EB6211"/>
    <w:rsid w:val="00EE2C3A"/>
    <w:rsid w:val="00EF1D83"/>
    <w:rsid w:val="00F0030D"/>
    <w:rsid w:val="00F00BA8"/>
    <w:rsid w:val="00F069EF"/>
    <w:rsid w:val="00F118A2"/>
    <w:rsid w:val="00F40692"/>
    <w:rsid w:val="00F45455"/>
    <w:rsid w:val="00F46501"/>
    <w:rsid w:val="00F51EA3"/>
    <w:rsid w:val="00F60DA4"/>
    <w:rsid w:val="00F63F83"/>
    <w:rsid w:val="00F70FAB"/>
    <w:rsid w:val="00F73FCC"/>
    <w:rsid w:val="00F74F6A"/>
    <w:rsid w:val="00F777E2"/>
    <w:rsid w:val="00F94100"/>
    <w:rsid w:val="00FA1698"/>
    <w:rsid w:val="00FA246F"/>
    <w:rsid w:val="00FA26EB"/>
    <w:rsid w:val="00FA46A2"/>
    <w:rsid w:val="00FB14DC"/>
    <w:rsid w:val="00FB15D5"/>
    <w:rsid w:val="00FB24CF"/>
    <w:rsid w:val="00FB2D74"/>
    <w:rsid w:val="00FB3AE8"/>
    <w:rsid w:val="00FC517B"/>
    <w:rsid w:val="00FE5E60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34876B-6CEA-4933-86B7-831A8B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25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"/>
    <w:basedOn w:val="a"/>
    <w:link w:val="a4"/>
    <w:uiPriority w:val="34"/>
    <w:qFormat/>
    <w:rsid w:val="00B426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B4267E"/>
    <w:pPr>
      <w:spacing w:after="0" w:line="240" w:lineRule="auto"/>
      <w:ind w:left="720" w:hanging="720"/>
      <w:contextualSpacing/>
    </w:pPr>
    <w:rPr>
      <w:rFonts w:ascii="Arial" w:eastAsia="Calibri" w:hAnsi="Arial" w:cs="Arial"/>
      <w:lang w:val="en-PH" w:eastAsia="en-US"/>
    </w:rPr>
  </w:style>
  <w:style w:type="character" w:customStyle="1" w:styleId="hps">
    <w:name w:val="hps"/>
    <w:basedOn w:val="a0"/>
    <w:rsid w:val="00B4267E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B4267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426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267E"/>
    <w:rPr>
      <w:rFonts w:eastAsiaTheme="minorEastAsia"/>
      <w:sz w:val="20"/>
      <w:szCs w:val="20"/>
      <w:lang w:eastAsia="ru-RU"/>
    </w:rPr>
  </w:style>
  <w:style w:type="character" w:customStyle="1" w:styleId="a4">
    <w:name w:val="Абзац списка Знак"/>
    <w:aliases w:val="References Знак"/>
    <w:link w:val="a3"/>
    <w:uiPriority w:val="34"/>
    <w:locked/>
    <w:rsid w:val="00B4267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4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67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24C9F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24C9F"/>
    <w:rPr>
      <w:rFonts w:eastAsiaTheme="minorEastAsia"/>
      <w:b/>
      <w:bCs/>
      <w:sz w:val="20"/>
      <w:szCs w:val="20"/>
      <w:lang w:eastAsia="ru-RU"/>
    </w:rPr>
  </w:style>
  <w:style w:type="paragraph" w:customStyle="1" w:styleId="p108">
    <w:name w:val="p108"/>
    <w:basedOn w:val="a"/>
    <w:rsid w:val="0031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F4F3E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9B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02C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B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02C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22"/>
    <w:qFormat/>
    <w:rsid w:val="00525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Ажиходжоева Аида</cp:lastModifiedBy>
  <cp:revision>2</cp:revision>
  <cp:lastPrinted>2020-09-03T05:32:00Z</cp:lastPrinted>
  <dcterms:created xsi:type="dcterms:W3CDTF">2023-07-26T08:10:00Z</dcterms:created>
  <dcterms:modified xsi:type="dcterms:W3CDTF">2023-07-26T08:10:00Z</dcterms:modified>
</cp:coreProperties>
</file>