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33" w:rsidRPr="007B745D" w:rsidRDefault="00037733" w:rsidP="00037733">
      <w:pPr>
        <w:jc w:val="center"/>
        <w:rPr>
          <w:rFonts w:ascii="Times New Roman" w:hAnsi="Times New Roman" w:cs="Times New Roman"/>
          <w:b/>
          <w:sz w:val="24"/>
        </w:rPr>
      </w:pPr>
      <w:r w:rsidRPr="007B745D">
        <w:rPr>
          <w:rFonts w:ascii="Times New Roman" w:hAnsi="Times New Roman" w:cs="Times New Roman"/>
          <w:b/>
          <w:sz w:val="24"/>
        </w:rPr>
        <w:t>МИНИСТЕРСТВО ОБРАЗОВАНИЯ И НАУКИ КЫРГЫЗСКОЙ РЕСПУБЛИКИ</w:t>
      </w:r>
    </w:p>
    <w:p w:rsidR="00037733" w:rsidRPr="007B745D" w:rsidRDefault="007B745D" w:rsidP="00037733">
      <w:pPr>
        <w:jc w:val="center"/>
        <w:rPr>
          <w:rFonts w:ascii="Times New Roman" w:hAnsi="Times New Roman" w:cs="Times New Roman"/>
          <w:b/>
          <w:sz w:val="24"/>
        </w:rPr>
      </w:pPr>
      <w:r w:rsidRPr="007B745D">
        <w:rPr>
          <w:rFonts w:ascii="Times New Roman" w:hAnsi="Times New Roman" w:cs="Times New Roman"/>
          <w:b/>
          <w:sz w:val="24"/>
        </w:rPr>
        <w:t>НАРЫНСКИЙ ГОСУДАРСТВЕННЫЙ УНИВЕРСИТЕТ имени С. НААМАТОВА</w:t>
      </w:r>
    </w:p>
    <w:p w:rsidR="00A62106" w:rsidRPr="007B745D" w:rsidRDefault="00A62106" w:rsidP="00A62106">
      <w:pPr>
        <w:jc w:val="center"/>
        <w:rPr>
          <w:rFonts w:ascii="Times New Roman" w:hAnsi="Times New Roman" w:cs="Times New Roman"/>
          <w:b/>
          <w:sz w:val="24"/>
        </w:rPr>
      </w:pPr>
      <w:r w:rsidRPr="007B745D">
        <w:rPr>
          <w:rFonts w:ascii="Times New Roman" w:hAnsi="Times New Roman" w:cs="Times New Roman"/>
          <w:b/>
          <w:sz w:val="24"/>
        </w:rPr>
        <w:t>АГРАРН</w:t>
      </w:r>
      <w:r w:rsidR="008A409B" w:rsidRPr="007B745D">
        <w:rPr>
          <w:rFonts w:ascii="Times New Roman" w:hAnsi="Times New Roman" w:cs="Times New Roman"/>
          <w:b/>
          <w:sz w:val="24"/>
        </w:rPr>
        <w:t>ЫЙ</w:t>
      </w:r>
      <w:r w:rsidR="00380394" w:rsidRPr="007B745D">
        <w:rPr>
          <w:rFonts w:ascii="Times New Roman" w:hAnsi="Times New Roman" w:cs="Times New Roman"/>
          <w:b/>
          <w:sz w:val="24"/>
        </w:rPr>
        <w:t xml:space="preserve"> </w:t>
      </w:r>
      <w:r w:rsidRPr="007B745D">
        <w:rPr>
          <w:rFonts w:ascii="Times New Roman" w:hAnsi="Times New Roman" w:cs="Times New Roman"/>
          <w:b/>
          <w:sz w:val="24"/>
        </w:rPr>
        <w:t>ТЕХНИ</w:t>
      </w:r>
      <w:r w:rsidR="007B745D" w:rsidRPr="007B745D">
        <w:rPr>
          <w:rFonts w:ascii="Times New Roman" w:hAnsi="Times New Roman" w:cs="Times New Roman"/>
          <w:b/>
          <w:sz w:val="24"/>
        </w:rPr>
        <w:t>КО</w:t>
      </w:r>
      <w:r w:rsidR="00380394" w:rsidRPr="007B745D">
        <w:rPr>
          <w:rFonts w:ascii="Times New Roman" w:hAnsi="Times New Roman" w:cs="Times New Roman"/>
          <w:b/>
          <w:sz w:val="24"/>
        </w:rPr>
        <w:t>-</w:t>
      </w:r>
      <w:r w:rsidRPr="007B745D">
        <w:rPr>
          <w:rFonts w:ascii="Times New Roman" w:hAnsi="Times New Roman" w:cs="Times New Roman"/>
          <w:b/>
          <w:sz w:val="24"/>
        </w:rPr>
        <w:t xml:space="preserve">ЭКОНОМИЧЕСКИЙ КОЛЛЕДЖ </w:t>
      </w:r>
    </w:p>
    <w:p w:rsidR="00A62106" w:rsidRDefault="00A62106" w:rsidP="00A62106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Pr="003C5D75" w:rsidRDefault="00037733" w:rsidP="00037733">
      <w:pPr>
        <w:jc w:val="center"/>
        <w:rPr>
          <w:rFonts w:ascii="Times New Roman" w:hAnsi="Times New Roman" w:cs="Times New Roman"/>
          <w:sz w:val="24"/>
          <w:lang w:val="ky-KG"/>
        </w:rPr>
      </w:pPr>
    </w:p>
    <w:p w:rsidR="00A2342C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P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43F8" w:rsidRPr="002C559F" w:rsidRDefault="005943F8" w:rsidP="005943F8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284"/>
        <w:gridCol w:w="284"/>
        <w:gridCol w:w="4110"/>
      </w:tblGrid>
      <w:tr w:rsidR="005943F8" w:rsidRPr="002C559F" w:rsidTr="00B92B65">
        <w:trPr>
          <w:trHeight w:val="17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«Согласовано»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 xml:space="preserve">на заседании ПЦК </w:t>
            </w:r>
            <w:r w:rsidR="00C666E5">
              <w:rPr>
                <w:rFonts w:ascii="Times New Roman" w:eastAsia="Calibri" w:hAnsi="Times New Roman" w:cs="Times New Roman"/>
                <w:sz w:val="24"/>
              </w:rPr>
              <w:t>_________________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 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Председатель ПЦК _______________</w:t>
            </w:r>
          </w:p>
          <w:p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_________________________</w:t>
            </w:r>
          </w:p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«Утверждено»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методического совета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</w:t>
            </w:r>
            <w:r w:rsidR="007B745D">
              <w:rPr>
                <w:rFonts w:ascii="Times New Roman" w:eastAsia="Calibri" w:hAnsi="Times New Roman" w:cs="Times New Roman"/>
                <w:sz w:val="24"/>
              </w:rPr>
              <w:t>__</w:t>
            </w:r>
            <w:r w:rsidRPr="00ED717D">
              <w:rPr>
                <w:rFonts w:ascii="Times New Roman" w:eastAsia="Calibri" w:hAnsi="Times New Roman" w:cs="Times New Roman"/>
                <w:sz w:val="24"/>
              </w:rPr>
              <w:t>г.</w:t>
            </w:r>
          </w:p>
          <w:p w:rsidR="005943F8" w:rsidRPr="002C559F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Председатель УМС _______________     _____________________</w:t>
            </w:r>
          </w:p>
        </w:tc>
      </w:tr>
    </w:tbl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B23D28" w:rsidP="00A2342C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П</w:t>
      </w:r>
      <w:r w:rsidR="00A2342C" w:rsidRPr="0003773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рограмма обучения на рабочем месте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C31E79">
      <w:pPr>
        <w:ind w:left="2120" w:hanging="2120"/>
        <w:rPr>
          <w:rFonts w:ascii="Times New Roman" w:hAnsi="Times New Roman" w:cs="Times New Roman"/>
          <w:sz w:val="24"/>
          <w:u w:val="single"/>
        </w:rPr>
      </w:pPr>
      <w:r w:rsidRPr="00037733">
        <w:rPr>
          <w:rFonts w:ascii="Times New Roman" w:hAnsi="Times New Roman" w:cs="Times New Roman"/>
          <w:b/>
          <w:sz w:val="24"/>
        </w:rPr>
        <w:t>Специальность:</w:t>
      </w:r>
      <w:r w:rsidR="00C31E79">
        <w:rPr>
          <w:rFonts w:ascii="Times New Roman" w:hAnsi="Times New Roman" w:cs="Times New Roman"/>
          <w:sz w:val="24"/>
        </w:rPr>
        <w:tab/>
      </w:r>
      <w:r w:rsidR="00A62106" w:rsidRPr="00A62106">
        <w:rPr>
          <w:rFonts w:ascii="Times New Roman" w:hAnsi="Times New Roman" w:cs="Times New Roman"/>
          <w:sz w:val="24"/>
          <w:u w:val="single"/>
        </w:rPr>
        <w:t>110305 «Технология производства и переработки сельскохозяйственной продукции по отраслям (животноводство)»</w:t>
      </w:r>
    </w:p>
    <w:p w:rsidR="0004188E" w:rsidRPr="00ED717D" w:rsidRDefault="0004188E" w:rsidP="00A2342C">
      <w:pPr>
        <w:rPr>
          <w:rFonts w:ascii="Times New Roman" w:hAnsi="Times New Roman" w:cs="Times New Roman"/>
          <w:sz w:val="24"/>
          <w:u w:val="single"/>
        </w:rPr>
      </w:pPr>
    </w:p>
    <w:p w:rsidR="00A2342C" w:rsidRPr="00C9057F" w:rsidRDefault="00A2342C" w:rsidP="00A2342C">
      <w:pPr>
        <w:rPr>
          <w:rFonts w:ascii="Times New Roman" w:hAnsi="Times New Roman" w:cs="Times New Roman"/>
          <w:sz w:val="24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Квалификация:</w:t>
      </w:r>
      <w:r w:rsidR="00C31E79">
        <w:rPr>
          <w:rFonts w:ascii="Times New Roman" w:hAnsi="Times New Roman" w:cs="Times New Roman"/>
          <w:sz w:val="24"/>
        </w:rPr>
        <w:tab/>
      </w:r>
      <w:r w:rsidR="00A62106">
        <w:rPr>
          <w:rFonts w:ascii="Times New Roman" w:hAnsi="Times New Roman" w:cs="Times New Roman"/>
          <w:sz w:val="24"/>
          <w:u w:val="single"/>
          <w:lang w:val="ky-KG"/>
        </w:rPr>
        <w:t>Технолог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Форма обучения:</w:t>
      </w:r>
      <w:r w:rsidR="00C31E79">
        <w:rPr>
          <w:rFonts w:ascii="Times New Roman" w:hAnsi="Times New Roman" w:cs="Times New Roman"/>
          <w:b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Очная</w:t>
      </w:r>
    </w:p>
    <w:p w:rsidR="0066161F" w:rsidRPr="00037733" w:rsidRDefault="0066161F" w:rsidP="00A2342C">
      <w:pPr>
        <w:rPr>
          <w:rFonts w:ascii="Times New Roman" w:hAnsi="Times New Roman" w:cs="Times New Roman"/>
          <w:sz w:val="24"/>
        </w:rPr>
      </w:pPr>
    </w:p>
    <w:p w:rsidR="0066161F" w:rsidRDefault="0066161F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Срок обучения</w:t>
      </w:r>
      <w:r w:rsidRPr="00037733">
        <w:rPr>
          <w:rFonts w:ascii="Times New Roman" w:hAnsi="Times New Roman" w:cs="Times New Roman"/>
          <w:sz w:val="24"/>
        </w:rPr>
        <w:t>:</w:t>
      </w:r>
      <w:r w:rsidR="00C31E79">
        <w:rPr>
          <w:rFonts w:ascii="Times New Roman" w:hAnsi="Times New Roman" w:cs="Times New Roman"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1 год 10 месяцев</w:t>
      </w:r>
    </w:p>
    <w:p w:rsidR="00A43871" w:rsidRPr="00ED717D" w:rsidRDefault="00A43871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</w:p>
    <w:p w:rsidR="00231AC6" w:rsidRDefault="00231AC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Default="00A62106" w:rsidP="007D4351">
      <w:pPr>
        <w:ind w:left="2832"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>Нарын</w:t>
      </w:r>
      <w:r w:rsidR="00925BB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– 202</w:t>
      </w:r>
      <w:r w:rsidR="007B745D">
        <w:rPr>
          <w:rFonts w:ascii="Times New Roman" w:hAnsi="Times New Roman" w:cs="Times New Roman"/>
          <w:color w:val="000000" w:themeColor="text1"/>
          <w:sz w:val="24"/>
          <w:lang w:val="ky-KG"/>
        </w:rPr>
        <w:t>3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037733" w:rsidRPr="00037733" w:rsidRDefault="00037733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23F33" w:rsidRDefault="00623F33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 xml:space="preserve">Настоящая программа разработана в рамках </w:t>
      </w:r>
      <w:r w:rsidRPr="00037733">
        <w:rPr>
          <w:rFonts w:ascii="Times New Roman" w:eastAsia="Calibri" w:hAnsi="Times New Roman" w:cs="Times New Roman"/>
          <w:sz w:val="24"/>
        </w:rPr>
        <w:t>Программы развития сектора: Навыки для инклюзивного роста - Консультации по развитию и управлению системой ПТОО, CS1-QCBS-01-2018</w:t>
      </w:r>
      <w:r w:rsidR="007E4927">
        <w:rPr>
          <w:rFonts w:ascii="Times New Roman" w:eastAsia="Calibri" w:hAnsi="Times New Roman" w:cs="Times New Roman"/>
          <w:sz w:val="24"/>
        </w:rPr>
        <w:t>.</w:t>
      </w:r>
    </w:p>
    <w:p w:rsidR="00D629D0" w:rsidRDefault="00D629D0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629D0" w:rsidRDefault="00B23D28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</w:rPr>
        <w:t>П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>рограмма по обучению на рабочем месте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составлена в соответствии с Концепцией обучения на рабочем месте в системе профессионального образования КР, утеврждённой 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Приказом МОН КР №</w:t>
      </w:r>
      <w:r w:rsidR="00FB3A33" w:rsidRPr="00FB3A33">
        <w:rPr>
          <w:rFonts w:ascii="Times New Roman" w:hAnsi="Times New Roman" w:cs="Times New Roman"/>
          <w:color w:val="000000" w:themeColor="text1"/>
          <w:sz w:val="24"/>
          <w:lang w:val="ky-KG"/>
        </w:rPr>
        <w:t>1033/1 от 15.12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2020г.</w:t>
      </w:r>
      <w:r w:rsidR="00D56588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на основе Экспериментальной образовательной программы по специальности </w:t>
      </w:r>
      <w:r w:rsidR="00A62106" w:rsidRPr="00A62106">
        <w:rPr>
          <w:rFonts w:ascii="Times New Roman" w:hAnsi="Times New Roman" w:cs="Times New Roman"/>
          <w:sz w:val="24"/>
        </w:rPr>
        <w:t>110305 «Технология производства и переработки сельскохозяйственной продукции по отраслям (животноводство)»</w:t>
      </w:r>
      <w:r w:rsidR="00E413E9">
        <w:rPr>
          <w:rFonts w:ascii="Times New Roman" w:hAnsi="Times New Roman" w:cs="Times New Roman"/>
          <w:sz w:val="24"/>
          <w:lang w:val="ky-KG"/>
        </w:rPr>
        <w:t xml:space="preserve">, квалификация: </w:t>
      </w:r>
      <w:r w:rsidR="00A62106">
        <w:rPr>
          <w:rFonts w:ascii="Times New Roman" w:hAnsi="Times New Roman" w:cs="Times New Roman"/>
          <w:sz w:val="24"/>
          <w:lang w:val="ky-KG"/>
        </w:rPr>
        <w:t>технолог</w:t>
      </w:r>
      <w:r w:rsidR="00E413E9">
        <w:rPr>
          <w:rFonts w:ascii="Times New Roman" w:hAnsi="Times New Roman" w:cs="Times New Roman"/>
          <w:sz w:val="24"/>
          <w:lang w:val="ky-KG"/>
        </w:rPr>
        <w:t>.</w:t>
      </w:r>
    </w:p>
    <w:p w:rsidR="00E81BA1" w:rsidRDefault="00E81BA1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:rsidR="00E413E9" w:rsidRPr="00E413E9" w:rsidRDefault="00BD38E6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Программа обучения на рабочем месте</w:t>
      </w:r>
      <w:r w:rsidRPr="00BD38E6">
        <w:rPr>
          <w:rFonts w:ascii="Times New Roman" w:hAnsi="Times New Roman" w:cs="Times New Roman"/>
          <w:sz w:val="24"/>
          <w:lang w:val="ky-KG"/>
        </w:rPr>
        <w:t xml:space="preserve"> полностью отвечает основным принципам компетентностного подхода, лежащего в основе современных государственных образовательных стандартов профессионального образования</w:t>
      </w:r>
      <w:r>
        <w:rPr>
          <w:rFonts w:ascii="Times New Roman" w:hAnsi="Times New Roman" w:cs="Times New Roman"/>
          <w:sz w:val="24"/>
          <w:lang w:val="ky-KG"/>
        </w:rPr>
        <w:t xml:space="preserve"> КР</w:t>
      </w:r>
      <w:r w:rsidRPr="00BD38E6">
        <w:rPr>
          <w:rFonts w:ascii="Times New Roman" w:hAnsi="Times New Roman" w:cs="Times New Roman"/>
          <w:sz w:val="24"/>
          <w:lang w:val="ky-KG"/>
        </w:rPr>
        <w:t>: единство теории и практики, междисциплинарный, интегрированный подход в основе образовательного процесса, акцент на применении умений и знаний в профессиональной деятельности</w:t>
      </w:r>
      <w:r>
        <w:rPr>
          <w:rFonts w:ascii="Times New Roman" w:hAnsi="Times New Roman" w:cs="Times New Roman"/>
          <w:sz w:val="24"/>
          <w:lang w:val="ky-KG"/>
        </w:rPr>
        <w:t xml:space="preserve">, что позволит 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выпускнику успешно работать в избранной сфере деятельности, обладать 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социально-личностными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профессиональными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компетенциями, способствующими его социальной мобильности и устойчивости на рынке труда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</w:p>
    <w:p w:rsidR="00623F33" w:rsidRPr="00BD38E6" w:rsidRDefault="00623F33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lang w:val="ky-KG"/>
        </w:rPr>
      </w:pPr>
    </w:p>
    <w:p w:rsidR="00A2342C" w:rsidRDefault="00F6148C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ФИО </w:t>
      </w:r>
      <w:r w:rsidR="00C122D0" w:rsidRPr="00037733">
        <w:rPr>
          <w:rFonts w:ascii="Times New Roman" w:hAnsi="Times New Roman" w:cs="Times New Roman"/>
          <w:b/>
          <w:color w:val="000000" w:themeColor="text1"/>
          <w:sz w:val="24"/>
        </w:rPr>
        <w:t>разработчик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а: 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A62106">
        <w:rPr>
          <w:rFonts w:ascii="Times New Roman" w:hAnsi="Times New Roman" w:cs="Times New Roman"/>
          <w:color w:val="000000" w:themeColor="text1"/>
          <w:sz w:val="24"/>
        </w:rPr>
        <w:t>Айтиева З.,</w:t>
      </w:r>
    </w:p>
    <w:p w:rsidR="00A62106" w:rsidRDefault="00A62106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lang w:val="ky-KG"/>
        </w:rPr>
        <w:tab/>
      </w:r>
      <w:r w:rsidRPr="00A62106">
        <w:rPr>
          <w:rFonts w:ascii="Times New Roman" w:hAnsi="Times New Roman" w:cs="Times New Roman"/>
          <w:color w:val="000000" w:themeColor="text1"/>
          <w:sz w:val="24"/>
          <w:lang w:val="ky-KG"/>
        </w:rPr>
        <w:t>Курмана</w:t>
      </w:r>
      <w:r w:rsidR="007D4351">
        <w:rPr>
          <w:rFonts w:ascii="Times New Roman" w:hAnsi="Times New Roman" w:cs="Times New Roman"/>
          <w:color w:val="000000" w:themeColor="text1"/>
          <w:sz w:val="24"/>
          <w:lang w:val="ky-KG"/>
        </w:rPr>
        <w:t>а</w:t>
      </w:r>
      <w:r w:rsidRPr="00A62106">
        <w:rPr>
          <w:rFonts w:ascii="Times New Roman" w:hAnsi="Times New Roman" w:cs="Times New Roman"/>
          <w:color w:val="000000" w:themeColor="text1"/>
          <w:sz w:val="24"/>
          <w:lang w:val="ky-KG"/>
        </w:rPr>
        <w:t>лиева Б.</w:t>
      </w:r>
      <w:r w:rsidR="00075D0B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</w:p>
    <w:p w:rsidR="00075D0B" w:rsidRDefault="00F94D09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                                              </w:t>
      </w:r>
      <w:r w:rsidR="00075D0B">
        <w:rPr>
          <w:rFonts w:ascii="Times New Roman" w:hAnsi="Times New Roman" w:cs="Times New Roman"/>
          <w:color w:val="000000" w:themeColor="text1"/>
          <w:sz w:val="24"/>
          <w:lang w:val="ky-KG"/>
        </w:rPr>
        <w:t>Акматов К.</w:t>
      </w:r>
      <w:r w:rsidR="007B745D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</w:p>
    <w:p w:rsidR="007B745D" w:rsidRPr="00A62106" w:rsidRDefault="007B745D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ky-KG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ky-KG"/>
        </w:rPr>
        <w:tab/>
        <w:t>Жумабаев М. Э</w:t>
      </w:r>
    </w:p>
    <w:p w:rsidR="00A2342C" w:rsidRPr="00037733" w:rsidRDefault="008C2162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>Период обучения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:rsidR="00934AC3" w:rsidRPr="00037733" w:rsidRDefault="00934AC3" w:rsidP="007B745D">
      <w:pPr>
        <w:spacing w:line="276" w:lineRule="auto"/>
        <w:ind w:left="2832" w:hanging="2832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Виды</w:t>
      </w:r>
      <w:r w:rsidR="00ED717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>ОРМ: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7B745D" w:rsidRPr="00F41CA4">
        <w:rPr>
          <w:rFonts w:ascii="Times New Roman" w:hAnsi="Times New Roman" w:cs="Times New Roman"/>
          <w:sz w:val="24"/>
        </w:rPr>
        <w:t>экскурсии на рабочее место</w:t>
      </w:r>
      <w:r w:rsidR="007B745D">
        <w:rPr>
          <w:rFonts w:ascii="Times New Roman" w:hAnsi="Times New Roman" w:cs="Times New Roman"/>
          <w:sz w:val="24"/>
        </w:rPr>
        <w:t xml:space="preserve">, </w:t>
      </w:r>
      <w:r w:rsidR="007B745D" w:rsidRPr="00F41CA4">
        <w:rPr>
          <w:rFonts w:ascii="Times New Roman" w:hAnsi="Times New Roman" w:cs="Times New Roman"/>
          <w:sz w:val="24"/>
        </w:rPr>
        <w:t>мастер-классы на РМ</w:t>
      </w:r>
      <w:r w:rsidR="007B745D">
        <w:rPr>
          <w:rFonts w:ascii="Times New Roman" w:hAnsi="Times New Roman" w:cs="Times New Roman"/>
          <w:sz w:val="24"/>
        </w:rPr>
        <w:t xml:space="preserve">, </w:t>
      </w:r>
      <w:r w:rsidR="007B745D" w:rsidRPr="00F41CA4">
        <w:rPr>
          <w:rFonts w:ascii="Times New Roman" w:hAnsi="Times New Roman" w:cs="Times New Roman"/>
          <w:sz w:val="24"/>
        </w:rPr>
        <w:t>выездные практические занятия</w:t>
      </w:r>
      <w:r w:rsidR="007B745D">
        <w:rPr>
          <w:rFonts w:ascii="Times New Roman" w:hAnsi="Times New Roman" w:cs="Times New Roman"/>
          <w:sz w:val="24"/>
        </w:rPr>
        <w:t xml:space="preserve"> по специальным дисциплинам</w:t>
      </w:r>
      <w:r w:rsidR="007B745D" w:rsidRPr="00F41CA4">
        <w:rPr>
          <w:rFonts w:ascii="Times New Roman" w:hAnsi="Times New Roman" w:cs="Times New Roman"/>
          <w:sz w:val="24"/>
        </w:rPr>
        <w:t xml:space="preserve"> на РМ</w:t>
      </w:r>
      <w:r w:rsidR="007B745D">
        <w:rPr>
          <w:rFonts w:ascii="Times New Roman" w:hAnsi="Times New Roman" w:cs="Times New Roman"/>
          <w:sz w:val="24"/>
        </w:rPr>
        <w:t xml:space="preserve">, </w:t>
      </w:r>
      <w:r w:rsidR="007B745D" w:rsidRPr="00F41CA4">
        <w:rPr>
          <w:rFonts w:ascii="Times New Roman" w:hAnsi="Times New Roman" w:cs="Times New Roman"/>
          <w:sz w:val="24"/>
        </w:rPr>
        <w:t>обучение в УПК, оборудованных лабораториях, учебных полигонах, мастерских</w:t>
      </w:r>
      <w:r w:rsidR="007B745D">
        <w:rPr>
          <w:rFonts w:ascii="Times New Roman" w:hAnsi="Times New Roman" w:cs="Times New Roman"/>
          <w:sz w:val="24"/>
        </w:rPr>
        <w:t xml:space="preserve">, </w:t>
      </w:r>
      <w:r w:rsidR="007B745D" w:rsidRPr="00F41CA4">
        <w:rPr>
          <w:rFonts w:ascii="Times New Roman" w:hAnsi="Times New Roman" w:cs="Times New Roman"/>
          <w:sz w:val="24"/>
        </w:rPr>
        <w:t>учебно-ознакомительная</w:t>
      </w:r>
      <w:r w:rsidR="007B745D">
        <w:rPr>
          <w:rFonts w:ascii="Times New Roman" w:hAnsi="Times New Roman" w:cs="Times New Roman"/>
          <w:sz w:val="24"/>
        </w:rPr>
        <w:t xml:space="preserve">, </w:t>
      </w:r>
      <w:r w:rsidR="007B745D" w:rsidRPr="00F41CA4">
        <w:rPr>
          <w:rFonts w:ascii="Times New Roman" w:hAnsi="Times New Roman" w:cs="Times New Roman"/>
          <w:sz w:val="24"/>
        </w:rPr>
        <w:t>производственная практика и её виды (технологическая и пр.)</w:t>
      </w:r>
      <w:r w:rsidR="007B745D">
        <w:rPr>
          <w:rFonts w:ascii="Times New Roman" w:hAnsi="Times New Roman" w:cs="Times New Roman"/>
          <w:sz w:val="24"/>
        </w:rPr>
        <w:t xml:space="preserve">, </w:t>
      </w:r>
      <w:r w:rsidR="007B745D" w:rsidRPr="00F41CA4">
        <w:rPr>
          <w:rFonts w:ascii="Times New Roman" w:hAnsi="Times New Roman" w:cs="Times New Roman"/>
          <w:sz w:val="24"/>
        </w:rPr>
        <w:t>преддипломная практика</w:t>
      </w:r>
      <w:r w:rsidR="007B745D">
        <w:rPr>
          <w:rFonts w:ascii="Times New Roman" w:hAnsi="Times New Roman" w:cs="Times New Roman"/>
          <w:sz w:val="24"/>
        </w:rPr>
        <w:t xml:space="preserve">, </w:t>
      </w:r>
      <w:r w:rsidR="007B745D" w:rsidRPr="007B745D">
        <w:rPr>
          <w:rFonts w:ascii="Times New Roman" w:hAnsi="Times New Roman" w:cs="Times New Roman"/>
          <w:color w:val="000000" w:themeColor="text1"/>
          <w:sz w:val="24"/>
        </w:rPr>
        <w:t>совместительство</w:t>
      </w: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A2342C" w:rsidRPr="00344A0F" w:rsidRDefault="00A2342C" w:rsidP="00A2342C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  <w:lang w:val="ky-KG"/>
        </w:rPr>
      </w:pPr>
      <w:r w:rsidRPr="00344A0F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lastRenderedPageBreak/>
        <w:t>Содержание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2860C0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1646273989"/>
        <w:docPartObj>
          <w:docPartGallery w:val="Table of Contents"/>
          <w:docPartUnique/>
        </w:docPartObj>
      </w:sdtPr>
      <w:sdtEndPr>
        <w:rPr>
          <w:b/>
          <w:noProof/>
          <w:sz w:val="24"/>
          <w:szCs w:val="24"/>
        </w:rPr>
      </w:sdtEndPr>
      <w:sdtContent>
        <w:bookmarkStart w:id="0" w:name="_GoBack" w:displacedByCustomXml="prev"/>
        <w:bookmarkEnd w:id="0" w:displacedByCustomXml="prev"/>
        <w:p w:rsidR="00AC5922" w:rsidRDefault="00A12E7C">
          <w:pPr>
            <w:pStyle w:val="11"/>
            <w:rPr>
              <w:rFonts w:eastAsiaTheme="minorEastAsia" w:cstheme="minorBidi"/>
              <w:bCs w:val="0"/>
              <w:iCs w:val="0"/>
              <w:noProof/>
              <w:szCs w:val="22"/>
              <w:lang w:val="en-US"/>
            </w:rPr>
          </w:pPr>
          <w:r w:rsidRPr="00B15097">
            <w:rPr>
              <w:rFonts w:ascii="Times New Roman" w:hAnsi="Times New Roman" w:cs="Times New Roman"/>
              <w:sz w:val="24"/>
            </w:rPr>
            <w:fldChar w:fldCharType="begin"/>
          </w:r>
          <w:r w:rsidR="00A23366" w:rsidRPr="00B15097">
            <w:rPr>
              <w:rFonts w:ascii="Times New Roman" w:hAnsi="Times New Roman" w:cs="Times New Roman"/>
              <w:sz w:val="24"/>
            </w:rPr>
            <w:instrText>TOC \o "1-3" \h \z \u</w:instrText>
          </w:r>
          <w:r w:rsidRPr="00B15097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130821363" w:history="1">
            <w:r w:rsidR="00AC5922" w:rsidRPr="00DB79DC">
              <w:rPr>
                <w:rStyle w:val="ab"/>
                <w:rFonts w:ascii="Times New Roman" w:hAnsi="Times New Roman" w:cs="Times New Roman"/>
                <w:noProof/>
              </w:rPr>
              <w:t>1.</w:t>
            </w:r>
            <w:r w:rsidR="00AC5922">
              <w:rPr>
                <w:rFonts w:eastAsiaTheme="minorEastAsia" w:cstheme="minorBidi"/>
                <w:bCs w:val="0"/>
                <w:iCs w:val="0"/>
                <w:noProof/>
                <w:szCs w:val="22"/>
                <w:lang w:val="en-US"/>
              </w:rPr>
              <w:tab/>
            </w:r>
            <w:r w:rsidR="00AC5922" w:rsidRPr="00DB79DC">
              <w:rPr>
                <w:rStyle w:val="ab"/>
                <w:rFonts w:ascii="Times New Roman" w:hAnsi="Times New Roman" w:cs="Times New Roman"/>
                <w:noProof/>
              </w:rPr>
              <w:t>Введение</w:t>
            </w:r>
            <w:r w:rsidR="00AC5922">
              <w:rPr>
                <w:noProof/>
                <w:webHidden/>
              </w:rPr>
              <w:tab/>
            </w:r>
            <w:r w:rsidR="00AC5922">
              <w:rPr>
                <w:noProof/>
                <w:webHidden/>
              </w:rPr>
              <w:fldChar w:fldCharType="begin"/>
            </w:r>
            <w:r w:rsidR="00AC5922">
              <w:rPr>
                <w:noProof/>
                <w:webHidden/>
              </w:rPr>
              <w:instrText xml:space="preserve"> PAGEREF _Toc130821363 \h </w:instrText>
            </w:r>
            <w:r w:rsidR="00AC5922">
              <w:rPr>
                <w:noProof/>
                <w:webHidden/>
              </w:rPr>
            </w:r>
            <w:r w:rsidR="00AC5922">
              <w:rPr>
                <w:noProof/>
                <w:webHidden/>
              </w:rPr>
              <w:fldChar w:fldCharType="separate"/>
            </w:r>
            <w:r w:rsidR="00AC5922">
              <w:rPr>
                <w:noProof/>
                <w:webHidden/>
              </w:rPr>
              <w:t>4</w:t>
            </w:r>
            <w:r w:rsidR="00AC5922">
              <w:rPr>
                <w:noProof/>
                <w:webHidden/>
              </w:rPr>
              <w:fldChar w:fldCharType="end"/>
            </w:r>
          </w:hyperlink>
        </w:p>
        <w:p w:rsidR="00AC5922" w:rsidRDefault="00AC5922">
          <w:pPr>
            <w:pStyle w:val="11"/>
            <w:rPr>
              <w:rFonts w:eastAsiaTheme="minorEastAsia" w:cstheme="minorBidi"/>
              <w:bCs w:val="0"/>
              <w:iCs w:val="0"/>
              <w:noProof/>
              <w:szCs w:val="22"/>
              <w:lang w:val="en-US"/>
            </w:rPr>
          </w:pPr>
          <w:hyperlink w:anchor="_Toc130821364" w:history="1">
            <w:r w:rsidRPr="00DB79DC">
              <w:rPr>
                <w:rStyle w:val="ab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 w:cstheme="minorBidi"/>
                <w:bCs w:val="0"/>
                <w:iCs w:val="0"/>
                <w:noProof/>
                <w:szCs w:val="22"/>
                <w:lang w:val="en-US"/>
              </w:rPr>
              <w:tab/>
            </w:r>
            <w:r w:rsidRPr="00DB79DC">
              <w:rPr>
                <w:rStyle w:val="ab"/>
                <w:rFonts w:ascii="Times New Roman" w:hAnsi="Times New Roman" w:cs="Times New Roman"/>
                <w:noProof/>
              </w:rPr>
              <w:t>Цель 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922" w:rsidRDefault="00AC5922">
          <w:pPr>
            <w:pStyle w:val="11"/>
            <w:rPr>
              <w:rFonts w:eastAsiaTheme="minorEastAsia" w:cstheme="minorBidi"/>
              <w:bCs w:val="0"/>
              <w:iCs w:val="0"/>
              <w:noProof/>
              <w:szCs w:val="22"/>
              <w:lang w:val="en-US"/>
            </w:rPr>
          </w:pPr>
          <w:hyperlink w:anchor="_Toc130821365" w:history="1">
            <w:r w:rsidRPr="00DB79DC">
              <w:rPr>
                <w:rStyle w:val="ab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 w:cstheme="minorBidi"/>
                <w:bCs w:val="0"/>
                <w:iCs w:val="0"/>
                <w:noProof/>
                <w:szCs w:val="22"/>
                <w:lang w:val="en-US"/>
              </w:rPr>
              <w:tab/>
            </w:r>
            <w:r w:rsidRPr="00DB79DC">
              <w:rPr>
                <w:rStyle w:val="ab"/>
                <w:rFonts w:ascii="Times New Roman" w:hAnsi="Times New Roman" w:cs="Times New Roman"/>
                <w:noProof/>
              </w:rPr>
              <w:t>Порядок прохождения 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922" w:rsidRDefault="00AC5922">
          <w:pPr>
            <w:pStyle w:val="11"/>
            <w:rPr>
              <w:rFonts w:eastAsiaTheme="minorEastAsia" w:cstheme="minorBidi"/>
              <w:bCs w:val="0"/>
              <w:iCs w:val="0"/>
              <w:noProof/>
              <w:szCs w:val="22"/>
              <w:lang w:val="en-US"/>
            </w:rPr>
          </w:pPr>
          <w:hyperlink w:anchor="_Toc130821366" w:history="1">
            <w:r w:rsidRPr="00DB79DC">
              <w:rPr>
                <w:rStyle w:val="ab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 w:cstheme="minorBidi"/>
                <w:bCs w:val="0"/>
                <w:iCs w:val="0"/>
                <w:noProof/>
                <w:szCs w:val="22"/>
                <w:lang w:val="en-US"/>
              </w:rPr>
              <w:tab/>
            </w:r>
            <w:r w:rsidRPr="00DB79DC">
              <w:rPr>
                <w:rStyle w:val="ab"/>
                <w:rFonts w:ascii="Times New Roman" w:hAnsi="Times New Roman" w:cs="Times New Roman"/>
                <w:noProof/>
              </w:rPr>
              <w:t>Объем учебной нагрузки по формам ОРМ и график их прохождения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922" w:rsidRDefault="00AC5922">
          <w:pPr>
            <w:pStyle w:val="11"/>
            <w:rPr>
              <w:rFonts w:eastAsiaTheme="minorEastAsia" w:cstheme="minorBidi"/>
              <w:bCs w:val="0"/>
              <w:iCs w:val="0"/>
              <w:noProof/>
              <w:szCs w:val="22"/>
              <w:lang w:val="en-US"/>
            </w:rPr>
          </w:pPr>
          <w:hyperlink w:anchor="_Toc130821367" w:history="1">
            <w:r w:rsidRPr="00DB79DC">
              <w:rPr>
                <w:rStyle w:val="ab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 w:cstheme="minorBidi"/>
                <w:bCs w:val="0"/>
                <w:iCs w:val="0"/>
                <w:noProof/>
                <w:szCs w:val="22"/>
                <w:lang w:val="en-US"/>
              </w:rPr>
              <w:tab/>
            </w:r>
            <w:r w:rsidRPr="00DB79DC">
              <w:rPr>
                <w:rStyle w:val="ab"/>
                <w:rFonts w:ascii="Times New Roman" w:hAnsi="Times New Roman" w:cs="Times New Roman"/>
                <w:noProof/>
              </w:rPr>
              <w:t>Результаты освоения программы 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922" w:rsidRDefault="00AC5922">
          <w:pPr>
            <w:pStyle w:val="11"/>
            <w:rPr>
              <w:rFonts w:eastAsiaTheme="minorEastAsia" w:cstheme="minorBidi"/>
              <w:bCs w:val="0"/>
              <w:iCs w:val="0"/>
              <w:noProof/>
              <w:szCs w:val="22"/>
              <w:lang w:val="en-US"/>
            </w:rPr>
          </w:pPr>
          <w:hyperlink w:anchor="_Toc130821368" w:history="1">
            <w:r w:rsidRPr="00DB79DC">
              <w:rPr>
                <w:rStyle w:val="ab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 w:cstheme="minorBidi"/>
                <w:bCs w:val="0"/>
                <w:iCs w:val="0"/>
                <w:noProof/>
                <w:szCs w:val="22"/>
                <w:lang w:val="en-US"/>
              </w:rPr>
              <w:tab/>
            </w:r>
            <w:r w:rsidRPr="00DB79DC">
              <w:rPr>
                <w:rStyle w:val="ab"/>
                <w:rFonts w:ascii="Times New Roman" w:hAnsi="Times New Roman" w:cs="Times New Roman"/>
                <w:noProof/>
              </w:rPr>
              <w:t>Содержание практик как форм 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922" w:rsidRDefault="00AC5922">
          <w:pPr>
            <w:pStyle w:val="11"/>
            <w:rPr>
              <w:rFonts w:eastAsiaTheme="minorEastAsia" w:cstheme="minorBidi"/>
              <w:bCs w:val="0"/>
              <w:iCs w:val="0"/>
              <w:noProof/>
              <w:szCs w:val="22"/>
              <w:lang w:val="en-US"/>
            </w:rPr>
          </w:pPr>
          <w:hyperlink w:anchor="_Toc130821369" w:history="1">
            <w:r w:rsidRPr="00DB79DC">
              <w:rPr>
                <w:rStyle w:val="ab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 w:cstheme="minorBidi"/>
                <w:bCs w:val="0"/>
                <w:iCs w:val="0"/>
                <w:noProof/>
                <w:szCs w:val="22"/>
                <w:lang w:val="en-US"/>
              </w:rPr>
              <w:tab/>
            </w:r>
            <w:r w:rsidRPr="00DB79DC">
              <w:rPr>
                <w:rStyle w:val="ab"/>
                <w:rFonts w:ascii="Times New Roman" w:hAnsi="Times New Roman" w:cs="Times New Roman"/>
                <w:noProof/>
              </w:rPr>
              <w:t>Нормы безопасности и охрана труда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5922" w:rsidRDefault="00AC5922">
          <w:pPr>
            <w:pStyle w:val="11"/>
            <w:rPr>
              <w:rFonts w:eastAsiaTheme="minorEastAsia" w:cstheme="minorBidi"/>
              <w:bCs w:val="0"/>
              <w:iCs w:val="0"/>
              <w:noProof/>
              <w:szCs w:val="22"/>
              <w:lang w:val="en-US"/>
            </w:rPr>
          </w:pPr>
          <w:hyperlink w:anchor="_Toc130821370" w:history="1">
            <w:r w:rsidRPr="00DB79DC">
              <w:rPr>
                <w:rStyle w:val="ab"/>
                <w:rFonts w:ascii="Times New Roman" w:hAnsi="Times New Roman" w:cs="Times New Roman"/>
                <w:noProof/>
              </w:rPr>
              <w:t>8.</w:t>
            </w:r>
            <w:r>
              <w:rPr>
                <w:rFonts w:eastAsiaTheme="minorEastAsia" w:cstheme="minorBidi"/>
                <w:bCs w:val="0"/>
                <w:iCs w:val="0"/>
                <w:noProof/>
                <w:szCs w:val="22"/>
                <w:lang w:val="en-US"/>
              </w:rPr>
              <w:tab/>
            </w:r>
            <w:r w:rsidRPr="00DB79DC">
              <w:rPr>
                <w:rStyle w:val="ab"/>
                <w:rFonts w:ascii="Times New Roman" w:hAnsi="Times New Roman" w:cs="Times New Roman"/>
                <w:noProof/>
              </w:rPr>
              <w:t>Правила оценивания и признания результатов обучения 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_Toc130821370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3366" w:rsidRPr="002860C0" w:rsidRDefault="00A12E7C" w:rsidP="00B34E36">
          <w:pPr>
            <w:pStyle w:val="11"/>
            <w:rPr>
              <w:rFonts w:ascii="Times New Roman" w:hAnsi="Times New Roman" w:cs="Times New Roman"/>
              <w:sz w:val="24"/>
            </w:rPr>
          </w:pPr>
          <w:r w:rsidRPr="00B15097">
            <w:rPr>
              <w:rFonts w:ascii="Times New Roman" w:hAnsi="Times New Roman" w:cs="Times New Roman"/>
              <w:sz w:val="24"/>
            </w:rPr>
            <w:fldChar w:fldCharType="end"/>
          </w:r>
        </w:p>
      </w:sdtContent>
    </w:sdt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181626" w:rsidRPr="00037733" w:rsidRDefault="003855A5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" w:name="_Toc130821363"/>
      <w:r w:rsidRPr="00037733">
        <w:rPr>
          <w:rFonts w:ascii="Times New Roman" w:hAnsi="Times New Roman" w:cs="Times New Roman"/>
          <w:szCs w:val="24"/>
        </w:rPr>
        <w:lastRenderedPageBreak/>
        <w:t>Введение</w:t>
      </w:r>
      <w:bookmarkEnd w:id="1"/>
    </w:p>
    <w:p w:rsidR="009B40E9" w:rsidRPr="009B40E9" w:rsidRDefault="00B23D28" w:rsidP="007E492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B23D28">
        <w:rPr>
          <w:rFonts w:ascii="Times New Roman" w:hAnsi="Times New Roman" w:cs="Times New Roman"/>
          <w:sz w:val="24"/>
        </w:rPr>
        <w:t>Обучение на рабочем месте (далее – ОРМ) - это система подготовки кадров,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навыков, а также приобретением опыта работы в производственных подразделениях/комплексах образовательной организации и/или на базе предприятий/организаций.</w:t>
      </w:r>
      <w:r w:rsidR="009B40E9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9B40E9" w:rsidRPr="00B23D28" w:rsidRDefault="009B40E9" w:rsidP="007E492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:rsidR="00247882" w:rsidRPr="00A409BD" w:rsidRDefault="005E355B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Настоящая программа</w:t>
      </w:r>
      <w:r w:rsidR="00860FB6" w:rsidRPr="00860FB6"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разработана с целью </w:t>
      </w:r>
      <w:r w:rsidR="00C47083" w:rsidRPr="00037733">
        <w:rPr>
          <w:rFonts w:ascii="Times New Roman" w:hAnsi="Times New Roman" w:cs="Times New Roman"/>
          <w:sz w:val="24"/>
        </w:rPr>
        <w:t>реализации</w:t>
      </w:r>
      <w:r w:rsidRPr="00037733">
        <w:rPr>
          <w:rFonts w:ascii="Times New Roman" w:hAnsi="Times New Roman" w:cs="Times New Roman"/>
          <w:sz w:val="24"/>
        </w:rPr>
        <w:t xml:space="preserve"> обучения на рабочем месте в рамках подготовки специалистов в сфере профессионального технического образования и обучения. </w:t>
      </w:r>
      <w:r w:rsidR="008E228B" w:rsidRPr="00037733">
        <w:rPr>
          <w:rFonts w:ascii="Times New Roman" w:hAnsi="Times New Roman" w:cs="Times New Roman"/>
          <w:sz w:val="24"/>
        </w:rPr>
        <w:t>Программа</w:t>
      </w:r>
      <w:r w:rsidRPr="00037733">
        <w:rPr>
          <w:rFonts w:ascii="Times New Roman" w:hAnsi="Times New Roman" w:cs="Times New Roman"/>
          <w:sz w:val="24"/>
        </w:rPr>
        <w:t xml:space="preserve"> представляет собой </w:t>
      </w:r>
      <w:r w:rsidR="009B0925" w:rsidRPr="00037733">
        <w:rPr>
          <w:rFonts w:ascii="Times New Roman" w:hAnsi="Times New Roman" w:cs="Times New Roman"/>
          <w:sz w:val="24"/>
        </w:rPr>
        <w:t>компонент</w:t>
      </w:r>
      <w:r w:rsidRPr="00037733">
        <w:rPr>
          <w:rFonts w:ascii="Times New Roman" w:hAnsi="Times New Roman" w:cs="Times New Roman"/>
          <w:sz w:val="24"/>
        </w:rPr>
        <w:t xml:space="preserve"> образовательной программы специальности</w:t>
      </w:r>
      <w:r w:rsidR="00ED717D">
        <w:rPr>
          <w:rFonts w:ascii="Times New Roman" w:hAnsi="Times New Roman" w:cs="Times New Roman"/>
          <w:sz w:val="24"/>
          <w:lang w:val="ky-KG"/>
        </w:rPr>
        <w:t xml:space="preserve"> </w:t>
      </w:r>
      <w:r w:rsidR="00A62106" w:rsidRPr="00A62106">
        <w:rPr>
          <w:rFonts w:ascii="Times New Roman" w:hAnsi="Times New Roman" w:cs="Times New Roman"/>
          <w:sz w:val="24"/>
          <w:lang w:val="ky-KG"/>
        </w:rPr>
        <w:t>110305 «Технология производства и переработки сельскохозяйственной продукции по отраслям (животноводство)»</w:t>
      </w:r>
      <w:r w:rsidRPr="00A409BD">
        <w:rPr>
          <w:rFonts w:ascii="Times New Roman" w:hAnsi="Times New Roman" w:cs="Times New Roman"/>
          <w:sz w:val="24"/>
        </w:rPr>
        <w:t xml:space="preserve">. </w:t>
      </w:r>
    </w:p>
    <w:p w:rsidR="005E355B" w:rsidRPr="00A409BD" w:rsidRDefault="005E355B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81626" w:rsidRPr="00037733" w:rsidRDefault="00247882" w:rsidP="007E4927">
      <w:pPr>
        <w:spacing w:line="276" w:lineRule="auto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Нормативной баз</w:t>
      </w:r>
      <w:r w:rsidR="005E355B" w:rsidRPr="00037733">
        <w:rPr>
          <w:rFonts w:ascii="Times New Roman" w:hAnsi="Times New Roman" w:cs="Times New Roman"/>
          <w:sz w:val="24"/>
        </w:rPr>
        <w:t>ой</w:t>
      </w:r>
      <w:r w:rsidRPr="00037733">
        <w:rPr>
          <w:rFonts w:ascii="Times New Roman" w:hAnsi="Times New Roman" w:cs="Times New Roman"/>
          <w:sz w:val="24"/>
        </w:rPr>
        <w:t xml:space="preserve"> настоящей программы являются:</w:t>
      </w:r>
    </w:p>
    <w:p w:rsidR="00247882" w:rsidRPr="00A409BD" w:rsidRDefault="00AB6BD1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Профессиональный стандарт технолога по специальности </w:t>
      </w:r>
      <w:r w:rsidR="00A62106" w:rsidRPr="00A62106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110305 «Технология производства и переработки сельскохозяйственной продукции по отраслям (животноводство)»</w:t>
      </w:r>
      <w:r w:rsidR="006A7FC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;</w:t>
      </w:r>
    </w:p>
    <w:p w:rsidR="006612E0" w:rsidRPr="00037733" w:rsidRDefault="006612E0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>Экспериментальная образова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>тельная программа</w:t>
      </w:r>
      <w:r w:rsidR="009916E8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5575D">
        <w:rPr>
          <w:rFonts w:ascii="Times New Roman" w:hAnsi="Times New Roman" w:cs="Times New Roman"/>
          <w:b w:val="0"/>
          <w:color w:val="000000" w:themeColor="text1"/>
          <w:sz w:val="24"/>
        </w:rPr>
        <w:t>специальности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A62106" w:rsidRPr="00A62106">
        <w:rPr>
          <w:rFonts w:ascii="Times New Roman" w:hAnsi="Times New Roman" w:cs="Times New Roman"/>
          <w:b w:val="0"/>
          <w:color w:val="000000" w:themeColor="text1"/>
          <w:sz w:val="24"/>
        </w:rPr>
        <w:t>110305 «Технология производства и переработки сельскохозяйственной продукции по отраслям (животноводство)»</w:t>
      </w:r>
      <w:r w:rsidR="00247882" w:rsidRPr="00037733">
        <w:rPr>
          <w:rFonts w:ascii="Times New Roman" w:hAnsi="Times New Roman" w:cs="Times New Roman"/>
          <w:b w:val="0"/>
          <w:color w:val="000000" w:themeColor="text1"/>
          <w:sz w:val="24"/>
        </w:rPr>
        <w:t>, квалификация</w:t>
      </w:r>
      <w:r w:rsidR="00A62106">
        <w:rPr>
          <w:rFonts w:ascii="Times New Roman" w:hAnsi="Times New Roman" w:cs="Times New Roman"/>
          <w:b w:val="0"/>
          <w:color w:val="000000" w:themeColor="text1"/>
          <w:sz w:val="24"/>
        </w:rPr>
        <w:t>:</w:t>
      </w:r>
      <w:r w:rsidR="00247882"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A62106">
        <w:rPr>
          <w:rFonts w:ascii="Times New Roman" w:hAnsi="Times New Roman" w:cs="Times New Roman"/>
          <w:b w:val="0"/>
          <w:color w:val="000000" w:themeColor="text1"/>
          <w:sz w:val="24"/>
        </w:rPr>
        <w:t>технолог</w:t>
      </w:r>
      <w:r w:rsidR="00247882" w:rsidRPr="00037733">
        <w:rPr>
          <w:rFonts w:ascii="Times New Roman" w:hAnsi="Times New Roman" w:cs="Times New Roman"/>
          <w:b w:val="0"/>
          <w:color w:val="000000" w:themeColor="text1"/>
          <w:sz w:val="24"/>
        </w:rPr>
        <w:t>;</w:t>
      </w:r>
    </w:p>
    <w:p w:rsidR="00A23366" w:rsidRPr="006A7FC8" w:rsidRDefault="00247882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Экспериментальный учебный план 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среднего </w:t>
      </w:r>
      <w:r w:rsidRPr="00037733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профессионального образования по специальности </w:t>
      </w:r>
      <w:r w:rsidR="00A62106" w:rsidRPr="00A62106">
        <w:rPr>
          <w:rFonts w:ascii="Times New Roman" w:hAnsi="Times New Roman" w:cs="Times New Roman"/>
          <w:b w:val="0"/>
          <w:color w:val="000000" w:themeColor="text1"/>
          <w:sz w:val="24"/>
        </w:rPr>
        <w:t>110305 «Технология производства и переработки сельскохозяйственной продукции по отраслям (животноводство)»</w:t>
      </w:r>
      <w:r w:rsidR="00A409BD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.</w:t>
      </w:r>
    </w:p>
    <w:p w:rsidR="006A7FC8" w:rsidRPr="00174147" w:rsidRDefault="006A7FC8" w:rsidP="006A7FC8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181626" w:rsidRPr="00037733" w:rsidRDefault="005467AD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2" w:name="_Toc130821364"/>
      <w:r w:rsidRPr="00037733">
        <w:rPr>
          <w:rFonts w:ascii="Times New Roman" w:hAnsi="Times New Roman" w:cs="Times New Roman"/>
          <w:szCs w:val="24"/>
        </w:rPr>
        <w:t>Цель</w:t>
      </w:r>
      <w:r w:rsidR="00810621" w:rsidRPr="00037733">
        <w:rPr>
          <w:rFonts w:ascii="Times New Roman" w:hAnsi="Times New Roman" w:cs="Times New Roman"/>
          <w:szCs w:val="24"/>
        </w:rPr>
        <w:t xml:space="preserve"> </w:t>
      </w:r>
      <w:r w:rsidR="00231AC6" w:rsidRPr="00037733">
        <w:rPr>
          <w:rFonts w:ascii="Times New Roman" w:hAnsi="Times New Roman" w:cs="Times New Roman"/>
          <w:szCs w:val="24"/>
        </w:rPr>
        <w:t>ОРМ</w:t>
      </w:r>
      <w:bookmarkEnd w:id="2"/>
    </w:p>
    <w:p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Целью ОРМ является </w:t>
      </w:r>
      <w:r w:rsidRPr="00FB3A33">
        <w:rPr>
          <w:rFonts w:ascii="Times New Roman" w:hAnsi="Times New Roman" w:cs="Times New Roman"/>
          <w:sz w:val="24"/>
        </w:rPr>
        <w:t>качественное освоение обучающимися общих и профессиональных компетенций по специальности, а также приобретени</w:t>
      </w:r>
      <w:r>
        <w:rPr>
          <w:rFonts w:ascii="Times New Roman" w:hAnsi="Times New Roman" w:cs="Times New Roman"/>
          <w:sz w:val="24"/>
          <w:lang w:val="ky-KG"/>
        </w:rPr>
        <w:t>е</w:t>
      </w:r>
      <w:r w:rsidRPr="00FB3A33">
        <w:rPr>
          <w:rFonts w:ascii="Times New Roman" w:hAnsi="Times New Roman" w:cs="Times New Roman"/>
          <w:sz w:val="24"/>
        </w:rPr>
        <w:t xml:space="preserve"> опыта профессиональной деятельности</w:t>
      </w:r>
      <w:r w:rsidRPr="00037733">
        <w:rPr>
          <w:rFonts w:ascii="Times New Roman" w:hAnsi="Times New Roman" w:cs="Times New Roman"/>
          <w:sz w:val="24"/>
        </w:rPr>
        <w:t xml:space="preserve"> на базе УПК колледжа и</w:t>
      </w:r>
      <w:r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>(или) предприятий (организаций) в области</w:t>
      </w:r>
      <w:r w:rsidR="00A62106">
        <w:rPr>
          <w:rFonts w:ascii="Times New Roman" w:hAnsi="Times New Roman" w:cs="Times New Roman"/>
          <w:sz w:val="24"/>
        </w:rPr>
        <w:t xml:space="preserve"> </w:t>
      </w:r>
      <w:r w:rsidR="00A62106" w:rsidRPr="00A62106">
        <w:rPr>
          <w:rFonts w:ascii="Times New Roman" w:hAnsi="Times New Roman" w:cs="Times New Roman"/>
          <w:sz w:val="24"/>
        </w:rPr>
        <w:t>сельско</w:t>
      </w:r>
      <w:r w:rsidR="00A62106">
        <w:rPr>
          <w:rFonts w:ascii="Times New Roman" w:hAnsi="Times New Roman" w:cs="Times New Roman"/>
          <w:sz w:val="24"/>
        </w:rPr>
        <w:t>го</w:t>
      </w:r>
      <w:r w:rsidR="00A62106" w:rsidRPr="00A62106">
        <w:rPr>
          <w:rFonts w:ascii="Times New Roman" w:hAnsi="Times New Roman" w:cs="Times New Roman"/>
          <w:sz w:val="24"/>
        </w:rPr>
        <w:t xml:space="preserve"> хозяйства, производств</w:t>
      </w:r>
      <w:r w:rsidR="00A62106">
        <w:rPr>
          <w:rFonts w:ascii="Times New Roman" w:hAnsi="Times New Roman" w:cs="Times New Roman"/>
          <w:sz w:val="24"/>
        </w:rPr>
        <w:t>а</w:t>
      </w:r>
      <w:r w:rsidR="00A62106" w:rsidRPr="00A62106">
        <w:rPr>
          <w:rFonts w:ascii="Times New Roman" w:hAnsi="Times New Roman" w:cs="Times New Roman"/>
          <w:sz w:val="24"/>
        </w:rPr>
        <w:t xml:space="preserve"> продуктов животного происхождения, лесно</w:t>
      </w:r>
      <w:r w:rsidR="00A62106">
        <w:rPr>
          <w:rFonts w:ascii="Times New Roman" w:hAnsi="Times New Roman" w:cs="Times New Roman"/>
          <w:sz w:val="24"/>
        </w:rPr>
        <w:t>го</w:t>
      </w:r>
      <w:r w:rsidR="00A62106" w:rsidRPr="00A62106">
        <w:rPr>
          <w:rFonts w:ascii="Times New Roman" w:hAnsi="Times New Roman" w:cs="Times New Roman"/>
          <w:sz w:val="24"/>
        </w:rPr>
        <w:t xml:space="preserve"> хозяйств</w:t>
      </w:r>
      <w:r w:rsidR="00A62106">
        <w:rPr>
          <w:rFonts w:ascii="Times New Roman" w:hAnsi="Times New Roman" w:cs="Times New Roman"/>
          <w:sz w:val="24"/>
        </w:rPr>
        <w:t>а</w:t>
      </w:r>
      <w:r w:rsidR="00A62106" w:rsidRPr="00A62106">
        <w:rPr>
          <w:rFonts w:ascii="Times New Roman" w:hAnsi="Times New Roman" w:cs="Times New Roman"/>
          <w:sz w:val="24"/>
        </w:rPr>
        <w:t xml:space="preserve"> и рыболовств</w:t>
      </w:r>
      <w:r w:rsidR="00A62106">
        <w:rPr>
          <w:rFonts w:ascii="Times New Roman" w:hAnsi="Times New Roman" w:cs="Times New Roman"/>
          <w:sz w:val="24"/>
        </w:rPr>
        <w:t>а</w:t>
      </w:r>
      <w:r w:rsidR="00A62106" w:rsidRPr="00A62106">
        <w:rPr>
          <w:rFonts w:ascii="Times New Roman" w:hAnsi="Times New Roman" w:cs="Times New Roman"/>
          <w:sz w:val="24"/>
        </w:rPr>
        <w:t xml:space="preserve"> в соответствии с установленными нормативно-техническими требованиям</w:t>
      </w:r>
      <w:r w:rsidRPr="00037733">
        <w:rPr>
          <w:rFonts w:ascii="Times New Roman" w:hAnsi="Times New Roman" w:cs="Times New Roman"/>
          <w:sz w:val="24"/>
        </w:rPr>
        <w:t>.</w:t>
      </w:r>
    </w:p>
    <w:p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12582" w:rsidRDefault="00524AE6" w:rsidP="00012582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В процессе достижения цели </w:t>
      </w:r>
      <w:r w:rsidR="00012582">
        <w:rPr>
          <w:rFonts w:ascii="Times New Roman" w:hAnsi="Times New Roman" w:cs="Times New Roman"/>
          <w:sz w:val="24"/>
          <w:lang w:val="ky-KG"/>
        </w:rPr>
        <w:t xml:space="preserve">ОРМ </w:t>
      </w:r>
      <w:r>
        <w:rPr>
          <w:rFonts w:ascii="Times New Roman" w:hAnsi="Times New Roman" w:cs="Times New Roman"/>
          <w:sz w:val="24"/>
          <w:lang w:val="ky-KG"/>
        </w:rPr>
        <w:t>способствует также</w:t>
      </w:r>
      <w:r w:rsidR="00012582">
        <w:rPr>
          <w:rFonts w:ascii="Times New Roman" w:hAnsi="Times New Roman" w:cs="Times New Roman"/>
          <w:sz w:val="24"/>
          <w:lang w:val="ky-KG"/>
        </w:rPr>
        <w:t>:</w:t>
      </w:r>
    </w:p>
    <w:p w:rsidR="000C5F46" w:rsidRPr="00A0771B" w:rsidRDefault="000C5F4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достижению соответствия ожидания работодателей уровню квалификации в</w:t>
      </w:r>
      <w:r w:rsidR="00C262BB" w:rsidRPr="00A0771B">
        <w:rPr>
          <w:rFonts w:ascii="Times New Roman" w:hAnsi="Times New Roman" w:cs="Times New Roman"/>
          <w:b w:val="0"/>
          <w:sz w:val="24"/>
          <w:lang w:val="ky-KG"/>
        </w:rPr>
        <w:t>ыпускников;</w:t>
      </w:r>
    </w:p>
    <w:p w:rsidR="00CD7E43" w:rsidRPr="00A0771B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лучшей ориентации обучающихся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 рынке профессий и услуг, </w:t>
      </w:r>
      <w:r w:rsidR="00990385">
        <w:rPr>
          <w:rFonts w:ascii="Times New Roman" w:hAnsi="Times New Roman" w:cs="Times New Roman"/>
          <w:b w:val="0"/>
          <w:sz w:val="24"/>
          <w:lang w:val="ky-KG"/>
        </w:rPr>
        <w:t>пониманию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>, где и как могут быть востребованы конкретные навыки</w:t>
      </w:r>
      <w:r w:rsidR="00DE7D44"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DE7D44" w:rsidRPr="00A0771B" w:rsidRDefault="00DE7D44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повышению </w:t>
      </w:r>
      <w:r w:rsidR="00524AE6" w:rsidRPr="00A0771B">
        <w:rPr>
          <w:rFonts w:ascii="Times New Roman" w:hAnsi="Times New Roman" w:cs="Times New Roman"/>
          <w:b w:val="0"/>
          <w:sz w:val="24"/>
          <w:lang w:val="ky-KG"/>
        </w:rPr>
        <w:t>социальной мобильности и профессиональной конкурентоспособности выпускников на рынке труда;</w:t>
      </w:r>
    </w:p>
    <w:p w:rsidR="00524AE6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укреплению практической составляющ</w:t>
      </w:r>
      <w:r w:rsidR="00A0771B">
        <w:rPr>
          <w:rFonts w:ascii="Times New Roman" w:hAnsi="Times New Roman" w:cs="Times New Roman"/>
          <w:b w:val="0"/>
          <w:sz w:val="24"/>
          <w:lang w:val="ky-KG"/>
        </w:rPr>
        <w:t>ей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, сохраняя при этом уровень теоретической подготовки, приобрет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ению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начальн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практическ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опыт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а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F92B0F" w:rsidRPr="00A0771B" w:rsidRDefault="00F92B0F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>
        <w:rPr>
          <w:rFonts w:ascii="Times New Roman" w:hAnsi="Times New Roman" w:cs="Times New Roman"/>
          <w:b w:val="0"/>
          <w:sz w:val="24"/>
          <w:lang w:val="ky-KG"/>
        </w:rPr>
        <w:t>развитию социально-личностных, так называемых “мягких” навыков, включая умение работать в коллективе</w:t>
      </w:r>
      <w:r w:rsidR="00896C56">
        <w:rPr>
          <w:rFonts w:ascii="Times New Roman" w:hAnsi="Times New Roman" w:cs="Times New Roman"/>
          <w:b w:val="0"/>
          <w:sz w:val="24"/>
          <w:lang w:val="ky-KG"/>
        </w:rPr>
        <w:t xml:space="preserve">, развитие навыков общения, развитие креативного </w:t>
      </w:r>
      <w:r w:rsidR="00896C56">
        <w:rPr>
          <w:rFonts w:ascii="Times New Roman" w:hAnsi="Times New Roman" w:cs="Times New Roman"/>
          <w:b w:val="0"/>
          <w:sz w:val="24"/>
          <w:lang w:val="ky-KG"/>
        </w:rPr>
        <w:lastRenderedPageBreak/>
        <w:t>мышления, развитие критического мышления, самоорганизацию, дисциплину, умение брать на себя ответственность и др.</w:t>
      </w:r>
    </w:p>
    <w:p w:rsidR="00FB3A33" w:rsidRDefault="00FB3A33" w:rsidP="0017414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D6477" w:rsidRDefault="003D6477" w:rsidP="003D6477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3" w:name="_Toc83631313"/>
      <w:bookmarkStart w:id="4" w:name="_Toc130821365"/>
      <w:r>
        <w:rPr>
          <w:rFonts w:ascii="Times New Roman" w:hAnsi="Times New Roman" w:cs="Times New Roman"/>
          <w:szCs w:val="24"/>
        </w:rPr>
        <w:t>Порядок прохождения ОРМ</w:t>
      </w:r>
      <w:bookmarkEnd w:id="3"/>
      <w:bookmarkEnd w:id="4"/>
    </w:p>
    <w:p w:rsidR="003D6477" w:rsidRDefault="003D6477" w:rsidP="003D64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реализации программы ОРМ участвуют 3 стороны: образовательные организации, работодатели и сами обучающиеся:</w:t>
      </w:r>
    </w:p>
    <w:p w:rsidR="003D6477" w:rsidRDefault="003D6477" w:rsidP="003D6477">
      <w:pPr>
        <w:jc w:val="center"/>
        <w:rPr>
          <w:rFonts w:cstheme="minorBidi"/>
          <w:szCs w:val="22"/>
        </w:rPr>
      </w:pPr>
      <w:r>
        <w:rPr>
          <w:noProof/>
        </w:rPr>
        <w:drawing>
          <wp:inline distT="0" distB="0" distL="0" distR="0" wp14:anchorId="3E47029A" wp14:editId="453B9C65">
            <wp:extent cx="427990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1" t="28233" r="21268" b="17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477" w:rsidRDefault="003D6477" w:rsidP="003D6477">
      <w:pPr>
        <w:pStyle w:val="af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Рисунок </w:t>
      </w:r>
      <w:r>
        <w:fldChar w:fldCharType="begin"/>
      </w:r>
      <w:r>
        <w:rPr>
          <w:lang w:val="ru-RU"/>
        </w:rPr>
        <w:instrText xml:space="preserve"> </w:instrText>
      </w:r>
      <w:r>
        <w:instrText>SEQ</w:instrText>
      </w:r>
      <w:r>
        <w:rPr>
          <w:lang w:val="ru-RU"/>
        </w:rPr>
        <w:instrText xml:space="preserve"> Рисунок \* </w:instrText>
      </w:r>
      <w:r>
        <w:instrText>ARABIC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>. Взаимодействие сторон в реализации программы ОРМ</w:t>
      </w:r>
    </w:p>
    <w:p w:rsidR="003D6477" w:rsidRDefault="003D6477" w:rsidP="003D64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Сам обучающийся и предприятие в лице наставника должны чётко понимать каких результатов обучения (РО) должен достигнуть обучающийся по итогам прохождения ОРМ. До начала ОРМ образовательная организация проводит вводный инструктаж, где раскрывает цели прохождения ОРМ,</w:t>
      </w:r>
      <w:r>
        <w:rPr>
          <w:rFonts w:ascii="Times New Roman" w:hAnsi="Times New Roman" w:cs="Times New Roman"/>
          <w:sz w:val="24"/>
        </w:rPr>
        <w:t xml:space="preserve"> РО,</w:t>
      </w:r>
      <w:r w:rsidRPr="00514053">
        <w:rPr>
          <w:rFonts w:ascii="Times New Roman" w:hAnsi="Times New Roman" w:cs="Times New Roman"/>
          <w:sz w:val="24"/>
        </w:rPr>
        <w:t xml:space="preserve"> основные правила поведения на рабочем месте, способ оценивания по итогам прохождения ОРМ и знакомит с основными организационными моментами</w:t>
      </w:r>
      <w:r>
        <w:rPr>
          <w:rFonts w:ascii="Times New Roman" w:hAnsi="Times New Roman" w:cs="Times New Roman"/>
          <w:sz w:val="24"/>
        </w:rPr>
        <w:t>, приказом на прохождение ОРМ</w:t>
      </w:r>
      <w:r w:rsidRPr="00514053">
        <w:rPr>
          <w:rFonts w:ascii="Times New Roman" w:hAnsi="Times New Roman" w:cs="Times New Roman"/>
          <w:sz w:val="24"/>
        </w:rPr>
        <w:t>.</w:t>
      </w:r>
    </w:p>
    <w:p w:rsidR="003D6477" w:rsidRPr="00514053" w:rsidRDefault="003D6477" w:rsidP="003D647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D6477" w:rsidRDefault="003D6477" w:rsidP="003D64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Предприятие при реализации программы ОРМ закрепляет за обучающимся/ группой обучающихся наставника из числа наиболее квалифицированных специалистов (рабочих) для обучения практическим знаниям и приемам в работе. Предприятие предоставляет обучающемуся средства обучения, оборудование, расходные материалы на период прохождения обучения, при необходимости обеспечивает обучающегося во время обучения на предприятии специальной одеждой (формой) по действующим нормативам и обеспечивает безопасные условия прохождения ОРМ для обучающихся на предприятии, отвечающие санитарным правилам, требованиям охраны труда, безопасности жизнедеятельности и пожарной безопасности.</w:t>
      </w:r>
    </w:p>
    <w:p w:rsidR="003D6477" w:rsidRPr="00514053" w:rsidRDefault="003D6477" w:rsidP="003D647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D6477" w:rsidRPr="00514053" w:rsidRDefault="003D6477" w:rsidP="003D64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Наставник от предприятия несет ответственность за качество обучения обучающихся в процессе прохождения ОРМ, сопровождает обучающегося на предприятии при осуществлении ОРМ, способствуя повышению уровня профессионального образования и профессиональных навыков обучающихся. Наставник обязан:</w:t>
      </w:r>
    </w:p>
    <w:p w:rsidR="003D6477" w:rsidRPr="00514053" w:rsidRDefault="003D6477" w:rsidP="003D6477">
      <w:pPr>
        <w:pStyle w:val="a3"/>
        <w:numPr>
          <w:ilvl w:val="0"/>
          <w:numId w:val="3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bookmarkStart w:id="5" w:name="_Hlk83630620"/>
      <w:r w:rsidRPr="00514053">
        <w:rPr>
          <w:rFonts w:ascii="Times New Roman" w:hAnsi="Times New Roman" w:cs="Times New Roman"/>
          <w:b w:val="0"/>
          <w:sz w:val="24"/>
        </w:rPr>
        <w:t>ознакомить обучающихся с Уставом предприятия, Правилами внутреннего распорядка, санитарными, противопожарными и иными общеобязательными нормами, и правилами поведения в условиях производства на предприятии</w:t>
      </w:r>
      <w:bookmarkEnd w:id="5"/>
      <w:r w:rsidRPr="00514053">
        <w:rPr>
          <w:rFonts w:ascii="Times New Roman" w:hAnsi="Times New Roman" w:cs="Times New Roman"/>
          <w:b w:val="0"/>
          <w:sz w:val="24"/>
        </w:rPr>
        <w:t xml:space="preserve">; </w:t>
      </w:r>
    </w:p>
    <w:p w:rsidR="003D6477" w:rsidRPr="00514053" w:rsidRDefault="003D6477" w:rsidP="003D6477">
      <w:pPr>
        <w:pStyle w:val="a3"/>
        <w:numPr>
          <w:ilvl w:val="0"/>
          <w:numId w:val="3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lastRenderedPageBreak/>
        <w:t>проводить обучение обучающихся в соответствии с программой ОРМ, рабочим учебным планом по профессии/специальности, годовым календарным графиком учебного процесса;</w:t>
      </w:r>
    </w:p>
    <w:p w:rsidR="003D6477" w:rsidRPr="00514053" w:rsidRDefault="003D6477" w:rsidP="003D6477">
      <w:pPr>
        <w:pStyle w:val="a3"/>
        <w:numPr>
          <w:ilvl w:val="0"/>
          <w:numId w:val="3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 xml:space="preserve">рационально организовывать труд обучающихся, эффективно использовать оборудование предприятия в процессе ОРМ; </w:t>
      </w:r>
    </w:p>
    <w:p w:rsidR="003D6477" w:rsidRPr="00514053" w:rsidRDefault="003D6477" w:rsidP="003D6477">
      <w:pPr>
        <w:pStyle w:val="a3"/>
        <w:numPr>
          <w:ilvl w:val="0"/>
          <w:numId w:val="3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соблюдать принципы гендерного равенства и обеспечить равный доступ к обучающим материалам и рабочей среде всем обучающимся;</w:t>
      </w:r>
    </w:p>
    <w:p w:rsidR="003D6477" w:rsidRDefault="003D6477" w:rsidP="003D6477">
      <w:pPr>
        <w:pStyle w:val="a3"/>
        <w:numPr>
          <w:ilvl w:val="0"/>
          <w:numId w:val="33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информировать представителя образовательной организации о процессе адаптации обучающихся на производстве, их дисциплине и поведении.</w:t>
      </w:r>
    </w:p>
    <w:p w:rsidR="005D73B7" w:rsidRDefault="005D73B7" w:rsidP="005D73B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D73B7" w:rsidRPr="00037733" w:rsidRDefault="005D73B7" w:rsidP="005D73B7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6" w:name="_Toc129435890"/>
      <w:bookmarkStart w:id="7" w:name="_Toc130821366"/>
      <w:r w:rsidRPr="00037733">
        <w:rPr>
          <w:rFonts w:ascii="Times New Roman" w:hAnsi="Times New Roman" w:cs="Times New Roman"/>
          <w:szCs w:val="24"/>
        </w:rPr>
        <w:t>Объем учебной нагрузки</w:t>
      </w:r>
      <w:r>
        <w:rPr>
          <w:rFonts w:ascii="Times New Roman" w:hAnsi="Times New Roman" w:cs="Times New Roman"/>
          <w:szCs w:val="24"/>
        </w:rPr>
        <w:t xml:space="preserve"> по формам ОРМ</w:t>
      </w:r>
      <w:r w:rsidRPr="00037733">
        <w:rPr>
          <w:rFonts w:ascii="Times New Roman" w:hAnsi="Times New Roman" w:cs="Times New Roman"/>
          <w:szCs w:val="24"/>
        </w:rPr>
        <w:t xml:space="preserve"> и график </w:t>
      </w:r>
      <w:r>
        <w:rPr>
          <w:rFonts w:ascii="Times New Roman" w:hAnsi="Times New Roman" w:cs="Times New Roman"/>
          <w:szCs w:val="24"/>
        </w:rPr>
        <w:t>их прохождения</w:t>
      </w:r>
      <w:bookmarkEnd w:id="6"/>
      <w:bookmarkEnd w:id="7"/>
    </w:p>
    <w:p w:rsidR="005D73B7" w:rsidRPr="00B23D28" w:rsidRDefault="005D73B7" w:rsidP="005D73B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3D28">
        <w:rPr>
          <w:rFonts w:ascii="Times New Roman" w:hAnsi="Times New Roman" w:cs="Times New Roman"/>
          <w:sz w:val="24"/>
        </w:rPr>
        <w:t xml:space="preserve">ОРМ по специальности </w:t>
      </w:r>
      <w:r w:rsidR="00441BDA" w:rsidRPr="00B23D28">
        <w:rPr>
          <w:rFonts w:ascii="Times New Roman" w:hAnsi="Times New Roman" w:cs="Times New Roman"/>
          <w:sz w:val="24"/>
        </w:rPr>
        <w:t xml:space="preserve">110305 «Технология производства и переработки сельскохозяйственной продукции по отраслям (животноводство)» </w:t>
      </w:r>
      <w:r w:rsidRPr="00B23D28">
        <w:rPr>
          <w:rFonts w:ascii="Times New Roman" w:hAnsi="Times New Roman" w:cs="Times New Roman"/>
          <w:sz w:val="24"/>
        </w:rPr>
        <w:t xml:space="preserve">реализуется в следующих формах: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2391"/>
        <w:gridCol w:w="8"/>
        <w:gridCol w:w="1697"/>
        <w:gridCol w:w="8"/>
        <w:gridCol w:w="3834"/>
      </w:tblGrid>
      <w:tr w:rsidR="005D73B7" w:rsidRPr="00475964" w:rsidTr="00373BB4">
        <w:tc>
          <w:tcPr>
            <w:tcW w:w="1384" w:type="dxa"/>
            <w:vAlign w:val="center"/>
          </w:tcPr>
          <w:p w:rsidR="005D73B7" w:rsidRPr="00475964" w:rsidRDefault="005D73B7" w:rsidP="0037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Курс, семестр</w:t>
            </w:r>
          </w:p>
        </w:tc>
        <w:tc>
          <w:tcPr>
            <w:tcW w:w="2391" w:type="dxa"/>
            <w:vAlign w:val="center"/>
          </w:tcPr>
          <w:p w:rsidR="005D73B7" w:rsidRPr="00475964" w:rsidRDefault="005D73B7" w:rsidP="0037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Форма ОРМ</w:t>
            </w:r>
          </w:p>
        </w:tc>
        <w:tc>
          <w:tcPr>
            <w:tcW w:w="1705" w:type="dxa"/>
            <w:gridSpan w:val="2"/>
            <w:vAlign w:val="center"/>
          </w:tcPr>
          <w:p w:rsidR="005D73B7" w:rsidRPr="00475964" w:rsidRDefault="005D73B7" w:rsidP="0037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Объём часов (кредитов)</w:t>
            </w:r>
          </w:p>
        </w:tc>
        <w:tc>
          <w:tcPr>
            <w:tcW w:w="3842" w:type="dxa"/>
            <w:gridSpan w:val="2"/>
            <w:vAlign w:val="center"/>
          </w:tcPr>
          <w:p w:rsidR="005D73B7" w:rsidRPr="00475964" w:rsidRDefault="005D73B7" w:rsidP="00373B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Краткое описание (связь с дисциплиной, УМ)</w:t>
            </w:r>
          </w:p>
        </w:tc>
      </w:tr>
      <w:tr w:rsidR="005D73B7" w:rsidTr="00373BB4">
        <w:tc>
          <w:tcPr>
            <w:tcW w:w="1384" w:type="dxa"/>
          </w:tcPr>
          <w:p w:rsidR="005D73B7" w:rsidRDefault="00441BDA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курс, 3 семестр</w:t>
            </w:r>
            <w:r w:rsidR="00C504C1">
              <w:rPr>
                <w:rFonts w:ascii="Times New Roman" w:hAnsi="Times New Roman" w:cs="Times New Roman"/>
                <w:sz w:val="24"/>
              </w:rPr>
              <w:t>;</w:t>
            </w:r>
          </w:p>
          <w:p w:rsidR="00C504C1" w:rsidRDefault="00C504C1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курс, 6 семестр</w:t>
            </w:r>
          </w:p>
        </w:tc>
        <w:tc>
          <w:tcPr>
            <w:tcW w:w="2391" w:type="dxa"/>
          </w:tcPr>
          <w:p w:rsidR="005D73B7" w:rsidRDefault="00441BDA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Выездные практические, экскурсии, обучение в УПК</w:t>
            </w:r>
            <w:r w:rsidR="00C504C1">
              <w:rPr>
                <w:rFonts w:ascii="Times New Roman" w:hAnsi="Times New Roman" w:cs="Times New Roman"/>
                <w:sz w:val="24"/>
              </w:rPr>
              <w:t>, гостевые лекции</w:t>
            </w:r>
            <w:r w:rsidR="00373BB4">
              <w:rPr>
                <w:rFonts w:ascii="Times New Roman" w:hAnsi="Times New Roman" w:cs="Times New Roman"/>
                <w:sz w:val="24"/>
              </w:rPr>
              <w:t>, обучение учебных полигонах</w:t>
            </w:r>
          </w:p>
        </w:tc>
        <w:tc>
          <w:tcPr>
            <w:tcW w:w="1705" w:type="dxa"/>
            <w:gridSpan w:val="2"/>
          </w:tcPr>
          <w:p w:rsidR="005D73B7" w:rsidRDefault="00C504C1" w:rsidP="00C504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6кр 108 часов (ауд.)</w:t>
            </w:r>
          </w:p>
        </w:tc>
        <w:tc>
          <w:tcPr>
            <w:tcW w:w="3842" w:type="dxa"/>
            <w:gridSpan w:val="2"/>
          </w:tcPr>
          <w:p w:rsidR="005D73B7" w:rsidRDefault="00441BDA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УМ1</w:t>
            </w:r>
            <w:r w:rsidR="00C504C1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Зоотехния и кормопроизводство</w:t>
            </w:r>
            <w:r w:rsidR="00C504C1">
              <w:rPr>
                <w:rFonts w:ascii="Times New Roman" w:hAnsi="Times New Roman" w:cs="Times New Roman"/>
                <w:sz w:val="24"/>
              </w:rPr>
              <w:t>, основы экономики, менеджмента и маркетинга)</w:t>
            </w:r>
          </w:p>
        </w:tc>
      </w:tr>
      <w:tr w:rsidR="005D73B7" w:rsidTr="00373BB4">
        <w:tc>
          <w:tcPr>
            <w:tcW w:w="1384" w:type="dxa"/>
          </w:tcPr>
          <w:p w:rsidR="005D73B7" w:rsidRDefault="00C504C1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2курс, 3семестр</w:t>
            </w:r>
          </w:p>
        </w:tc>
        <w:tc>
          <w:tcPr>
            <w:tcW w:w="2391" w:type="dxa"/>
          </w:tcPr>
          <w:p w:rsidR="005D73B7" w:rsidRDefault="00C504C1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Выездные практические, экскурсии, обучение в УПК, обучение в лабораториях</w:t>
            </w:r>
          </w:p>
        </w:tc>
        <w:tc>
          <w:tcPr>
            <w:tcW w:w="1705" w:type="dxa"/>
            <w:gridSpan w:val="2"/>
          </w:tcPr>
          <w:p w:rsidR="005D73B7" w:rsidRDefault="00C504C1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13кр</w:t>
            </w:r>
            <w:r w:rsidR="00373BB4">
              <w:rPr>
                <w:rFonts w:ascii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 xml:space="preserve">16 часов (ауд.) </w:t>
            </w:r>
          </w:p>
        </w:tc>
        <w:tc>
          <w:tcPr>
            <w:tcW w:w="3842" w:type="dxa"/>
            <w:gridSpan w:val="2"/>
          </w:tcPr>
          <w:p w:rsidR="005D73B7" w:rsidRDefault="00C504C1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УМ2 (Сооружение и оборудование по хранению и переработки с-х продукции, технология первичной переработки продукции животноводства, микробиология, санитария и гигиена, метрология, стандартизация и подтверждение качества)</w:t>
            </w:r>
          </w:p>
        </w:tc>
      </w:tr>
      <w:tr w:rsidR="005D73B7" w:rsidTr="00373BB4">
        <w:tc>
          <w:tcPr>
            <w:tcW w:w="1384" w:type="dxa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3курс, 5семестр</w:t>
            </w:r>
          </w:p>
        </w:tc>
        <w:tc>
          <w:tcPr>
            <w:tcW w:w="2391" w:type="dxa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Выездные практические, экскурсии на рабочее место, обучение в УПК, обучение в лабораториях, мастер классы на РМ</w:t>
            </w:r>
          </w:p>
        </w:tc>
        <w:tc>
          <w:tcPr>
            <w:tcW w:w="1705" w:type="dxa"/>
            <w:gridSpan w:val="2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13кр 216 часов (ауд.)</w:t>
            </w:r>
          </w:p>
        </w:tc>
        <w:tc>
          <w:tcPr>
            <w:tcW w:w="3842" w:type="dxa"/>
            <w:gridSpan w:val="2"/>
          </w:tcPr>
          <w:p w:rsidR="005D73B7" w:rsidRDefault="00C504C1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УМ3 (Технология хранения и переработки мясо и мясных продукций, Технология хранения и переработки молока и молочных продукций, технология хранения</w:t>
            </w:r>
            <w:r w:rsidR="00373BB4">
              <w:rPr>
                <w:rFonts w:ascii="Times New Roman" w:hAnsi="Times New Roman" w:cs="Times New Roman"/>
                <w:sz w:val="24"/>
              </w:rPr>
              <w:t>, транспортировки и реализации с-х продукции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D73B7" w:rsidTr="00373BB4">
        <w:tc>
          <w:tcPr>
            <w:tcW w:w="1384" w:type="dxa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3курс, 6семестр</w:t>
            </w:r>
          </w:p>
        </w:tc>
        <w:tc>
          <w:tcPr>
            <w:tcW w:w="2391" w:type="dxa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Выездные практические, экскурсии на рабочее место, обучение в УПК, обучение в лабораториях, мастер классы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РМ, совместительство</w:t>
            </w:r>
          </w:p>
        </w:tc>
        <w:tc>
          <w:tcPr>
            <w:tcW w:w="1705" w:type="dxa"/>
            <w:gridSpan w:val="2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3кр 54 часов (ауд.)</w:t>
            </w:r>
          </w:p>
        </w:tc>
        <w:tc>
          <w:tcPr>
            <w:tcW w:w="3842" w:type="dxa"/>
            <w:gridSpan w:val="2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УМ4 (Технохимический контроль)</w:t>
            </w:r>
          </w:p>
        </w:tc>
      </w:tr>
      <w:tr w:rsidR="005D73B7" w:rsidTr="00373BB4">
        <w:tc>
          <w:tcPr>
            <w:tcW w:w="1384" w:type="dxa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3курс, 5-6 семестр</w:t>
            </w:r>
          </w:p>
        </w:tc>
        <w:tc>
          <w:tcPr>
            <w:tcW w:w="2391" w:type="dxa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Выездные практические, экскурсии на рабочее место, обучение в УПК, обучение в лабораториях, мастер классы на РМ, совместительство</w:t>
            </w:r>
          </w:p>
        </w:tc>
        <w:tc>
          <w:tcPr>
            <w:tcW w:w="1705" w:type="dxa"/>
            <w:gridSpan w:val="2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6кр 108 часов (ауд.)</w:t>
            </w:r>
          </w:p>
        </w:tc>
        <w:tc>
          <w:tcPr>
            <w:tcW w:w="3842" w:type="dxa"/>
            <w:gridSpan w:val="2"/>
          </w:tcPr>
          <w:p w:rsidR="005D73B7" w:rsidRDefault="00373BB4" w:rsidP="00373B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УМ5 (Методы исследование пищевых продуктов, товароведение с-х продукции)</w:t>
            </w:r>
          </w:p>
        </w:tc>
      </w:tr>
      <w:tr w:rsidR="005A7F87" w:rsidTr="00373BB4">
        <w:tc>
          <w:tcPr>
            <w:tcW w:w="1384" w:type="dxa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2курс, 4семестр</w:t>
            </w:r>
          </w:p>
        </w:tc>
        <w:tc>
          <w:tcPr>
            <w:tcW w:w="2391" w:type="dxa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Выездные практические, экскурсии на рабочее место, обучение в УПК, обучение в лабораториях, мастер классы на РМ, совместительство</w:t>
            </w:r>
          </w:p>
        </w:tc>
        <w:tc>
          <w:tcPr>
            <w:tcW w:w="1705" w:type="dxa"/>
            <w:gridSpan w:val="2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3кр 54 часов (ауд.)</w:t>
            </w:r>
          </w:p>
        </w:tc>
        <w:tc>
          <w:tcPr>
            <w:tcW w:w="3842" w:type="dxa"/>
            <w:gridSpan w:val="2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УМ6 (Соблюдение техники безопасности и охрана труда)</w:t>
            </w:r>
          </w:p>
        </w:tc>
      </w:tr>
      <w:tr w:rsidR="005A7F87" w:rsidTr="00373BB4">
        <w:tc>
          <w:tcPr>
            <w:tcW w:w="1384" w:type="dxa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3курс, 6семестр</w:t>
            </w:r>
          </w:p>
        </w:tc>
        <w:tc>
          <w:tcPr>
            <w:tcW w:w="2391" w:type="dxa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Выездные практические, экскурсии на рабочее место, обучение в УПК, обучение в лабораториях, мастер классы на РМ, совместительство</w:t>
            </w:r>
          </w:p>
        </w:tc>
        <w:tc>
          <w:tcPr>
            <w:tcW w:w="1705" w:type="dxa"/>
            <w:gridSpan w:val="2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6кр 108 часов (ауд.)</w:t>
            </w:r>
          </w:p>
        </w:tc>
        <w:tc>
          <w:tcPr>
            <w:tcW w:w="3842" w:type="dxa"/>
            <w:gridSpan w:val="2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УМ7 (Организация производство и предпринимательство в АПК, производственная и пищевая безопасность)</w:t>
            </w:r>
          </w:p>
        </w:tc>
      </w:tr>
      <w:tr w:rsidR="005A7F87" w:rsidTr="00373BB4">
        <w:tc>
          <w:tcPr>
            <w:tcW w:w="3783" w:type="dxa"/>
            <w:gridSpan w:val="3"/>
            <w:vAlign w:val="center"/>
          </w:tcPr>
          <w:p w:rsidR="005A7F87" w:rsidRPr="00475964" w:rsidRDefault="005A7F87" w:rsidP="005A7F8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705" w:type="dxa"/>
            <w:gridSpan w:val="2"/>
          </w:tcPr>
          <w:p w:rsidR="005A7F87" w:rsidRDefault="00D845B1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864 часов</w:t>
            </w:r>
            <w:r w:rsidR="000633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4" w:type="dxa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7F87" w:rsidTr="00373BB4">
        <w:tc>
          <w:tcPr>
            <w:tcW w:w="3783" w:type="dxa"/>
            <w:gridSpan w:val="3"/>
            <w:vAlign w:val="center"/>
          </w:tcPr>
          <w:p w:rsidR="005A7F87" w:rsidRPr="00475964" w:rsidRDefault="005A7F87" w:rsidP="005A7F8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75964">
              <w:rPr>
                <w:rFonts w:ascii="Times New Roman" w:hAnsi="Times New Roman" w:cs="Times New Roman"/>
                <w:b/>
                <w:sz w:val="24"/>
              </w:rPr>
              <w:t xml:space="preserve">В % от общего объёма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аудиторных </w:t>
            </w:r>
            <w:r w:rsidRPr="00475964">
              <w:rPr>
                <w:rFonts w:ascii="Times New Roman" w:hAnsi="Times New Roman" w:cs="Times New Roman"/>
                <w:b/>
                <w:sz w:val="24"/>
              </w:rPr>
              <w:t>часов по программе:</w:t>
            </w:r>
          </w:p>
        </w:tc>
        <w:tc>
          <w:tcPr>
            <w:tcW w:w="1705" w:type="dxa"/>
            <w:gridSpan w:val="2"/>
          </w:tcPr>
          <w:p w:rsidR="005A7F87" w:rsidRDefault="000633E8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208ч ОРМ, 24%</w:t>
            </w:r>
            <w:r w:rsidR="00D27DD0">
              <w:rPr>
                <w:rFonts w:ascii="Times New Roman" w:hAnsi="Times New Roman" w:cs="Times New Roman"/>
                <w:sz w:val="24"/>
              </w:rPr>
              <w:t>+12,5% = 36,5%</w:t>
            </w:r>
          </w:p>
        </w:tc>
        <w:tc>
          <w:tcPr>
            <w:tcW w:w="3834" w:type="dxa"/>
          </w:tcPr>
          <w:p w:rsidR="005A7F87" w:rsidRDefault="005A7F87" w:rsidP="005A7F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73B7" w:rsidRPr="00D46B7F" w:rsidRDefault="005D73B7" w:rsidP="005D73B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Формы ОРМ, период их прохождения может меняться в зависимости от потребностей и сезонных особенностей.</w:t>
      </w:r>
    </w:p>
    <w:p w:rsidR="005D73B7" w:rsidRPr="005D73B7" w:rsidRDefault="005D73B7" w:rsidP="005D73B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:rsidR="00240FC5" w:rsidRPr="00037733" w:rsidRDefault="00303330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8" w:name="_Toc130821367"/>
      <w:r w:rsidRPr="00037733">
        <w:rPr>
          <w:rFonts w:ascii="Times New Roman" w:hAnsi="Times New Roman" w:cs="Times New Roman"/>
          <w:szCs w:val="24"/>
        </w:rPr>
        <w:t>Результаты</w:t>
      </w:r>
      <w:r w:rsidR="001E1001" w:rsidRPr="00037733">
        <w:rPr>
          <w:rFonts w:ascii="Times New Roman" w:hAnsi="Times New Roman" w:cs="Times New Roman"/>
          <w:szCs w:val="24"/>
        </w:rPr>
        <w:t xml:space="preserve"> освоения программы</w:t>
      </w:r>
      <w:r w:rsidR="00D81785">
        <w:rPr>
          <w:rFonts w:ascii="Times New Roman" w:hAnsi="Times New Roman" w:cs="Times New Roman"/>
          <w:szCs w:val="24"/>
        </w:rPr>
        <w:t xml:space="preserve"> </w:t>
      </w:r>
      <w:r w:rsidR="00DB4027" w:rsidRPr="00037733">
        <w:rPr>
          <w:rFonts w:ascii="Times New Roman" w:hAnsi="Times New Roman" w:cs="Times New Roman"/>
          <w:szCs w:val="24"/>
        </w:rPr>
        <w:t>ОРМ</w:t>
      </w:r>
      <w:bookmarkEnd w:id="8"/>
    </w:p>
    <w:p w:rsidR="00472D09" w:rsidRDefault="00DB4027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>Результат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 xml:space="preserve">ы ОРМ включают как профессиональные, как и </w:t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общие/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>личностные компетенции.</w:t>
      </w:r>
      <w:r w:rsidR="00B13547" w:rsidRPr="000377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2840" w:rsidRPr="00037733">
        <w:rPr>
          <w:rFonts w:ascii="Times New Roman" w:hAnsi="Times New Roman" w:cs="Times New Roman"/>
          <w:sz w:val="24"/>
        </w:rPr>
        <w:t xml:space="preserve">По завершению </w:t>
      </w:r>
      <w:r w:rsidR="009E241D" w:rsidRPr="00037733">
        <w:rPr>
          <w:rFonts w:ascii="Times New Roman" w:hAnsi="Times New Roman" w:cs="Times New Roman"/>
          <w:sz w:val="24"/>
        </w:rPr>
        <w:t xml:space="preserve">прохождения программы </w:t>
      </w:r>
      <w:r w:rsidR="005F2840" w:rsidRPr="00037733">
        <w:rPr>
          <w:rFonts w:ascii="Times New Roman" w:hAnsi="Times New Roman" w:cs="Times New Roman"/>
          <w:sz w:val="24"/>
        </w:rPr>
        <w:t xml:space="preserve">ОРМ </w:t>
      </w:r>
      <w:r w:rsidR="00CB1794">
        <w:rPr>
          <w:rFonts w:ascii="Times New Roman" w:hAnsi="Times New Roman" w:cs="Times New Roman"/>
          <w:sz w:val="24"/>
        </w:rPr>
        <w:t>обучающиеся</w:t>
      </w:r>
      <w:r w:rsidR="005F2840" w:rsidRPr="00037733">
        <w:rPr>
          <w:rFonts w:ascii="Times New Roman" w:hAnsi="Times New Roman" w:cs="Times New Roman"/>
          <w:sz w:val="24"/>
        </w:rPr>
        <w:t xml:space="preserve"> умеют</w:t>
      </w:r>
      <w:r w:rsidR="0012114C" w:rsidRPr="00037733">
        <w:rPr>
          <w:rFonts w:ascii="Times New Roman" w:hAnsi="Times New Roman" w:cs="Times New Roman"/>
          <w:sz w:val="24"/>
        </w:rPr>
        <w:t xml:space="preserve"> выполнять основные функции, связанны</w:t>
      </w:r>
      <w:r w:rsidR="00CB1794">
        <w:rPr>
          <w:rFonts w:ascii="Times New Roman" w:hAnsi="Times New Roman" w:cs="Times New Roman"/>
          <w:sz w:val="24"/>
        </w:rPr>
        <w:t>е</w:t>
      </w:r>
      <w:r w:rsidR="0012114C" w:rsidRPr="00037733">
        <w:rPr>
          <w:rFonts w:ascii="Times New Roman" w:hAnsi="Times New Roman" w:cs="Times New Roman"/>
          <w:sz w:val="24"/>
        </w:rPr>
        <w:t xml:space="preserve"> со следующими результатами обучения </w:t>
      </w:r>
      <w:r w:rsidR="003F47C4" w:rsidRPr="00037733">
        <w:rPr>
          <w:rFonts w:ascii="Times New Roman" w:hAnsi="Times New Roman" w:cs="Times New Roman"/>
          <w:sz w:val="24"/>
        </w:rPr>
        <w:t>по специальности</w:t>
      </w:r>
      <w:r w:rsidR="00CB1794">
        <w:rPr>
          <w:rFonts w:ascii="Times New Roman" w:hAnsi="Times New Roman" w:cs="Times New Roman"/>
          <w:sz w:val="24"/>
        </w:rPr>
        <w:t xml:space="preserve"> </w:t>
      </w:r>
      <w:r w:rsidR="00A62106" w:rsidRPr="00A62106">
        <w:rPr>
          <w:rFonts w:ascii="Times New Roman" w:hAnsi="Times New Roman" w:cs="Times New Roman"/>
          <w:sz w:val="24"/>
        </w:rPr>
        <w:t>110305 «Технология производства и переработки сельскохозяйственной продукции по отраслям (животноводство)»</w:t>
      </w:r>
      <w:r w:rsidR="00CB1794">
        <w:rPr>
          <w:rFonts w:ascii="Times New Roman" w:hAnsi="Times New Roman" w:cs="Times New Roman"/>
          <w:sz w:val="24"/>
        </w:rPr>
        <w:t>:</w:t>
      </w:r>
    </w:p>
    <w:p w:rsidR="00472D09" w:rsidRPr="00CB1794" w:rsidRDefault="00ED6A8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ED6A8E">
        <w:rPr>
          <w:rFonts w:ascii="Times New Roman" w:hAnsi="Times New Roman" w:cs="Times New Roman"/>
          <w:b w:val="0"/>
          <w:sz w:val="24"/>
        </w:rPr>
        <w:t>Способен организовать производств</w:t>
      </w:r>
      <w:r>
        <w:rPr>
          <w:rFonts w:ascii="Times New Roman" w:hAnsi="Times New Roman" w:cs="Times New Roman"/>
          <w:b w:val="0"/>
          <w:sz w:val="24"/>
        </w:rPr>
        <w:t>о</w:t>
      </w:r>
      <w:r w:rsidRPr="00ED6A8E">
        <w:rPr>
          <w:rFonts w:ascii="Times New Roman" w:hAnsi="Times New Roman" w:cs="Times New Roman"/>
          <w:b w:val="0"/>
          <w:sz w:val="24"/>
        </w:rPr>
        <w:t xml:space="preserve"> сельскохозяйственной продукции </w:t>
      </w:r>
      <w:r w:rsidR="00CB1794">
        <w:rPr>
          <w:rFonts w:ascii="Times New Roman" w:hAnsi="Times New Roman" w:cs="Times New Roman"/>
          <w:b w:val="0"/>
          <w:sz w:val="24"/>
        </w:rPr>
        <w:t>(</w:t>
      </w:r>
      <w:r w:rsidR="00CB1794" w:rsidRPr="00CB1794">
        <w:rPr>
          <w:rFonts w:ascii="Times New Roman" w:hAnsi="Times New Roman" w:cs="Times New Roman"/>
          <w:b w:val="0"/>
          <w:sz w:val="24"/>
        </w:rPr>
        <w:t>ПРО1</w:t>
      </w:r>
      <w:r w:rsidR="00CB1794">
        <w:rPr>
          <w:rFonts w:ascii="Times New Roman" w:hAnsi="Times New Roman" w:cs="Times New Roman"/>
          <w:b w:val="0"/>
          <w:sz w:val="24"/>
        </w:rPr>
        <w:t>)</w:t>
      </w:r>
      <w:r w:rsidR="00472D09" w:rsidRPr="00CB1794">
        <w:rPr>
          <w:rFonts w:ascii="Times New Roman" w:hAnsi="Times New Roman" w:cs="Times New Roman"/>
          <w:b w:val="0"/>
          <w:sz w:val="24"/>
        </w:rPr>
        <w:t>;</w:t>
      </w:r>
    </w:p>
    <w:p w:rsidR="00472D09" w:rsidRPr="00CB1794" w:rsidRDefault="00ED6A8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D6A8E">
        <w:rPr>
          <w:rFonts w:ascii="Times New Roman" w:hAnsi="Times New Roman"/>
          <w:b w:val="0"/>
          <w:sz w:val="24"/>
        </w:rPr>
        <w:t>Способен организовать первичн</w:t>
      </w:r>
      <w:r>
        <w:rPr>
          <w:rFonts w:ascii="Times New Roman" w:hAnsi="Times New Roman"/>
          <w:b w:val="0"/>
          <w:sz w:val="24"/>
        </w:rPr>
        <w:t>ую</w:t>
      </w:r>
      <w:r w:rsidRPr="00ED6A8E">
        <w:rPr>
          <w:rFonts w:ascii="Times New Roman" w:hAnsi="Times New Roman"/>
          <w:b w:val="0"/>
          <w:sz w:val="24"/>
        </w:rPr>
        <w:t xml:space="preserve"> обработк</w:t>
      </w:r>
      <w:r>
        <w:rPr>
          <w:rFonts w:ascii="Times New Roman" w:hAnsi="Times New Roman"/>
          <w:b w:val="0"/>
          <w:sz w:val="24"/>
        </w:rPr>
        <w:t>у</w:t>
      </w:r>
      <w:r w:rsidRPr="00ED6A8E">
        <w:rPr>
          <w:rFonts w:ascii="Times New Roman" w:hAnsi="Times New Roman"/>
          <w:b w:val="0"/>
          <w:sz w:val="24"/>
        </w:rPr>
        <w:t xml:space="preserve"> и переработк</w:t>
      </w:r>
      <w:r>
        <w:rPr>
          <w:rFonts w:ascii="Times New Roman" w:hAnsi="Times New Roman"/>
          <w:b w:val="0"/>
          <w:sz w:val="24"/>
        </w:rPr>
        <w:t>у</w:t>
      </w:r>
      <w:r w:rsidRPr="00ED6A8E">
        <w:rPr>
          <w:rFonts w:ascii="Times New Roman" w:hAnsi="Times New Roman"/>
          <w:b w:val="0"/>
          <w:sz w:val="24"/>
        </w:rPr>
        <w:t xml:space="preserve"> сельскохозяйственной продукции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ПРО2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ED6A8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D6A8E">
        <w:rPr>
          <w:rFonts w:ascii="Times New Roman" w:hAnsi="Times New Roman"/>
          <w:b w:val="0"/>
          <w:sz w:val="24"/>
        </w:rPr>
        <w:lastRenderedPageBreak/>
        <w:t>Способен организовать хранени</w:t>
      </w:r>
      <w:r>
        <w:rPr>
          <w:rFonts w:ascii="Times New Roman" w:hAnsi="Times New Roman"/>
          <w:b w:val="0"/>
          <w:sz w:val="24"/>
        </w:rPr>
        <w:t>е</w:t>
      </w:r>
      <w:r w:rsidRPr="00ED6A8E">
        <w:rPr>
          <w:rFonts w:ascii="Times New Roman" w:hAnsi="Times New Roman"/>
          <w:b w:val="0"/>
          <w:sz w:val="24"/>
        </w:rPr>
        <w:t xml:space="preserve"> сельскохозяйственной продукции, и организовать транспортировк</w:t>
      </w:r>
      <w:r>
        <w:rPr>
          <w:rFonts w:ascii="Times New Roman" w:hAnsi="Times New Roman"/>
          <w:b w:val="0"/>
          <w:sz w:val="24"/>
        </w:rPr>
        <w:t>у</w:t>
      </w:r>
      <w:r w:rsidRPr="00ED6A8E">
        <w:rPr>
          <w:rFonts w:ascii="Times New Roman" w:hAnsi="Times New Roman"/>
          <w:b w:val="0"/>
          <w:sz w:val="24"/>
        </w:rPr>
        <w:t xml:space="preserve"> сельскохозяйственной продукции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ПРО3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ED6A8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D6A8E">
        <w:rPr>
          <w:rFonts w:ascii="Times New Roman" w:hAnsi="Times New Roman"/>
          <w:b w:val="0"/>
          <w:sz w:val="24"/>
        </w:rPr>
        <w:t>Способен контролировать качеств</w:t>
      </w:r>
      <w:r>
        <w:rPr>
          <w:rFonts w:ascii="Times New Roman" w:hAnsi="Times New Roman"/>
          <w:b w:val="0"/>
          <w:sz w:val="24"/>
        </w:rPr>
        <w:t>о</w:t>
      </w:r>
      <w:r w:rsidRPr="00ED6A8E">
        <w:rPr>
          <w:rFonts w:ascii="Times New Roman" w:hAnsi="Times New Roman"/>
          <w:b w:val="0"/>
          <w:sz w:val="24"/>
        </w:rPr>
        <w:t xml:space="preserve"> выпускаемой сельскохозяйственной продукции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ПРО4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ED6A8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D6A8E">
        <w:rPr>
          <w:rFonts w:ascii="Times New Roman" w:hAnsi="Times New Roman"/>
          <w:b w:val="0"/>
          <w:sz w:val="24"/>
        </w:rPr>
        <w:t xml:space="preserve">Способен организовать работы по подготовке к реализации готовой продукции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ПРО5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ED6A8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D6A8E">
        <w:rPr>
          <w:rFonts w:ascii="Times New Roman" w:hAnsi="Times New Roman"/>
          <w:b w:val="0"/>
          <w:sz w:val="24"/>
        </w:rPr>
        <w:t xml:space="preserve">Способен соблюдать техники безопасности и охраны труда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ПРО6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ED6A8E" w:rsidP="00ED6A8E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D6A8E">
        <w:rPr>
          <w:rFonts w:ascii="Times New Roman" w:hAnsi="Times New Roman"/>
          <w:b w:val="0"/>
          <w:sz w:val="24"/>
        </w:rPr>
        <w:t xml:space="preserve">Способен </w:t>
      </w:r>
      <w:r>
        <w:rPr>
          <w:rFonts w:ascii="Times New Roman" w:hAnsi="Times New Roman"/>
          <w:b w:val="0"/>
          <w:sz w:val="24"/>
        </w:rPr>
        <w:t>организовать</w:t>
      </w:r>
      <w:r w:rsidRPr="00ED6A8E">
        <w:rPr>
          <w:rFonts w:ascii="Times New Roman" w:hAnsi="Times New Roman"/>
          <w:b w:val="0"/>
          <w:sz w:val="24"/>
        </w:rPr>
        <w:t xml:space="preserve"> собственн</w:t>
      </w:r>
      <w:r>
        <w:rPr>
          <w:rFonts w:ascii="Times New Roman" w:hAnsi="Times New Roman"/>
          <w:b w:val="0"/>
          <w:sz w:val="24"/>
        </w:rPr>
        <w:t>ую</w:t>
      </w:r>
      <w:r w:rsidRPr="00ED6A8E">
        <w:rPr>
          <w:rFonts w:ascii="Times New Roman" w:hAnsi="Times New Roman"/>
          <w:b w:val="0"/>
          <w:sz w:val="24"/>
        </w:rPr>
        <w:t xml:space="preserve"> деятельност</w:t>
      </w:r>
      <w:r>
        <w:rPr>
          <w:rFonts w:ascii="Times New Roman" w:hAnsi="Times New Roman"/>
          <w:b w:val="0"/>
          <w:sz w:val="24"/>
        </w:rPr>
        <w:t>ь</w:t>
      </w:r>
      <w:r w:rsidRPr="00ED6A8E">
        <w:rPr>
          <w:rFonts w:ascii="Times New Roman" w:hAnsi="Times New Roman"/>
          <w:b w:val="0"/>
          <w:sz w:val="24"/>
        </w:rPr>
        <w:t xml:space="preserve">, </w:t>
      </w:r>
      <w:r>
        <w:rPr>
          <w:rFonts w:ascii="Times New Roman" w:hAnsi="Times New Roman"/>
          <w:b w:val="0"/>
          <w:sz w:val="24"/>
        </w:rPr>
        <w:t xml:space="preserve">осуществить </w:t>
      </w:r>
      <w:r w:rsidRPr="00ED6A8E">
        <w:rPr>
          <w:rFonts w:ascii="Times New Roman" w:hAnsi="Times New Roman"/>
          <w:b w:val="0"/>
          <w:sz w:val="24"/>
        </w:rPr>
        <w:t>выбор типовых методов и способов выполнения профессиональных задач, оценк</w:t>
      </w:r>
      <w:r>
        <w:rPr>
          <w:rFonts w:ascii="Times New Roman" w:hAnsi="Times New Roman"/>
          <w:b w:val="0"/>
          <w:sz w:val="24"/>
        </w:rPr>
        <w:t>у</w:t>
      </w:r>
      <w:r w:rsidRPr="00ED6A8E">
        <w:rPr>
          <w:rFonts w:ascii="Times New Roman" w:hAnsi="Times New Roman"/>
          <w:b w:val="0"/>
          <w:sz w:val="24"/>
        </w:rPr>
        <w:t xml:space="preserve"> их эффективности качества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ПРО7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ED6A8E" w:rsidRDefault="00ED6A8E" w:rsidP="001A1196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ED6A8E">
        <w:rPr>
          <w:rFonts w:ascii="Times New Roman" w:hAnsi="Times New Roman"/>
          <w:b w:val="0"/>
          <w:sz w:val="24"/>
        </w:rPr>
        <w:t xml:space="preserve">Способен организовать собственной деятельности, выбор типовых методов и способов выполнения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ПРО8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.</w:t>
      </w:r>
    </w:p>
    <w:p w:rsidR="00C9057F" w:rsidRPr="00037733" w:rsidRDefault="00C9057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2114C" w:rsidRPr="00037733" w:rsidRDefault="009E241D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Прохождение программы ОРМ также способствует выработке следующих общих компетенций у </w:t>
      </w:r>
      <w:r w:rsidR="00CB1794">
        <w:rPr>
          <w:rFonts w:ascii="Times New Roman" w:hAnsi="Times New Roman" w:cs="Times New Roman"/>
          <w:sz w:val="24"/>
        </w:rPr>
        <w:t>обучающихся</w:t>
      </w:r>
      <w:r w:rsidR="0012114C" w:rsidRPr="00037733">
        <w:rPr>
          <w:rFonts w:ascii="Times New Roman" w:hAnsi="Times New Roman" w:cs="Times New Roman"/>
          <w:sz w:val="24"/>
        </w:rPr>
        <w:t>:</w:t>
      </w:r>
    </w:p>
    <w:p w:rsidR="009E241D" w:rsidRDefault="009E241D" w:rsidP="006256DF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256DF" w:rsidRPr="00D07B24" w:rsidRDefault="00ED6A8E" w:rsidP="00ED6A8E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D6A8E">
        <w:rPr>
          <w:rFonts w:ascii="Times New Roman" w:hAnsi="Times New Roman"/>
          <w:sz w:val="24"/>
        </w:rPr>
        <w:t xml:space="preserve">Способен </w:t>
      </w:r>
      <w:r w:rsidRPr="00FA3BFB">
        <w:rPr>
          <w:rFonts w:ascii="Times New Roman" w:eastAsia="Times New Roman" w:hAnsi="Times New Roman" w:cs="Times New Roman"/>
          <w:sz w:val="24"/>
          <w:lang w:eastAsia="ru-RU"/>
        </w:rPr>
        <w:t>организовать собственную деятельность; р</w:t>
      </w:r>
      <w:r w:rsidRPr="00FA3BFB">
        <w:rPr>
          <w:rFonts w:ascii="Times New Roman" w:hAnsi="Times New Roman" w:cs="Times New Roman"/>
          <w:sz w:val="24"/>
        </w:rPr>
        <w:t>ационально организовывать рабочие места, участвовать в расстановке кадров, обеспечивать их предметами и средствами труда, обосновывать расстановку кадров в соответствии с компетенцией работника; доводить до сведения персонала плановые задания по количеству и качеству выпускаемой продукции</w:t>
      </w:r>
      <w:r w:rsidR="00CB1794">
        <w:rPr>
          <w:rFonts w:ascii="Times New Roman" w:hAnsi="Times New Roman" w:cs="Times New Roman"/>
          <w:sz w:val="24"/>
        </w:rPr>
        <w:t xml:space="preserve"> (ОК</w:t>
      </w:r>
      <w:r w:rsidR="00CB1794">
        <w:rPr>
          <w:rFonts w:ascii="Times New Roman" w:hAnsi="Times New Roman" w:cs="Times New Roman"/>
          <w:sz w:val="24"/>
          <w:lang w:val="ky-KG"/>
        </w:rPr>
        <w:t>1)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D07B24" w:rsidRPr="00D07B24" w:rsidRDefault="00ED6A8E" w:rsidP="00ED6A8E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D6A8E">
        <w:rPr>
          <w:rFonts w:ascii="Times New Roman" w:hAnsi="Times New Roman"/>
          <w:sz w:val="24"/>
        </w:rPr>
        <w:t xml:space="preserve">Способен </w:t>
      </w:r>
      <w:r w:rsidRPr="00FA3BFB">
        <w:rPr>
          <w:rFonts w:ascii="Times New Roman" w:hAnsi="Times New Roman" w:cs="Times New Roman"/>
          <w:sz w:val="24"/>
        </w:rPr>
        <w:t>определять ответственность и полномочия персонала, принимать и реализовывать управленческие решения, обосновывать мотивацию работников на выполнение производственных задач, эффективно использовать трудовые ресурсы предприятия; находить решения для управления конфликтными ситуациями</w:t>
      </w:r>
      <w:r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2)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D07B24" w:rsidRPr="00D07B24" w:rsidRDefault="00ED6A8E" w:rsidP="00ED6A8E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D6A8E">
        <w:rPr>
          <w:rFonts w:ascii="Times New Roman" w:hAnsi="Times New Roman"/>
          <w:sz w:val="24"/>
        </w:rPr>
        <w:t xml:space="preserve">Способен </w:t>
      </w:r>
      <w:r w:rsidRPr="00FA3BFB">
        <w:rPr>
          <w:rFonts w:ascii="Times New Roman" w:hAnsi="Times New Roman" w:cs="Times New Roman"/>
          <w:sz w:val="24"/>
        </w:rPr>
        <w:t>работать в команде, эффективно общаться с коллегами, руководством, клиентами; ориентироваться в многообразии методов решения стандартных и нестандартных задач; правильно выстраивать тактику выполнения работы при командном задании, преодолевать трудности и давать оценку собственным персональным достижениям</w:t>
      </w:r>
      <w:r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3)</w:t>
      </w:r>
      <w:r w:rsidR="00D07B24">
        <w:rPr>
          <w:rFonts w:ascii="Times New Roman" w:hAnsi="Times New Roman" w:cs="Times New Roman"/>
          <w:sz w:val="24"/>
        </w:rPr>
        <w:t>;</w:t>
      </w:r>
    </w:p>
    <w:p w:rsidR="00D07B24" w:rsidRDefault="00ED6A8E" w:rsidP="00ED6A8E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D6A8E">
        <w:rPr>
          <w:rFonts w:ascii="Times New Roman" w:hAnsi="Times New Roman"/>
          <w:sz w:val="24"/>
        </w:rPr>
        <w:t xml:space="preserve">Способен </w:t>
      </w:r>
      <w:r w:rsidRPr="00FA3BFB">
        <w:rPr>
          <w:rFonts w:ascii="Times New Roman" w:hAnsi="Times New Roman" w:cs="Times New Roman"/>
          <w:sz w:val="24"/>
        </w:rPr>
        <w:t>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4)</w:t>
      </w:r>
      <w:r w:rsidR="00D07B24">
        <w:rPr>
          <w:rFonts w:ascii="Times New Roman" w:hAnsi="Times New Roman" w:cs="Times New Roman"/>
          <w:sz w:val="24"/>
        </w:rPr>
        <w:t>.</w:t>
      </w:r>
    </w:p>
    <w:p w:rsidR="00CB1794" w:rsidRPr="006256DF" w:rsidRDefault="00CB1794" w:rsidP="00CB1794">
      <w:pPr>
        <w:pStyle w:val="af4"/>
        <w:spacing w:line="276" w:lineRule="auto"/>
        <w:rPr>
          <w:rFonts w:ascii="Times New Roman" w:hAnsi="Times New Roman" w:cs="Times New Roman"/>
          <w:sz w:val="24"/>
        </w:rPr>
        <w:sectPr w:rsidR="00CB1794" w:rsidRPr="006256DF" w:rsidSect="00037733">
          <w:footerReference w:type="default" r:id="rId9"/>
          <w:type w:val="continuous"/>
          <w:pgSz w:w="11900" w:h="16840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2840" w:rsidRPr="00037733" w:rsidRDefault="005F2840" w:rsidP="005F2840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47882" w:rsidRPr="00037733" w:rsidRDefault="003F12EF" w:rsidP="001A1196">
      <w:pPr>
        <w:pStyle w:val="1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bookmarkStart w:id="9" w:name="_Toc130821368"/>
      <w:r w:rsidRPr="00037733">
        <w:rPr>
          <w:rFonts w:ascii="Times New Roman" w:hAnsi="Times New Roman" w:cs="Times New Roman"/>
          <w:szCs w:val="24"/>
        </w:rPr>
        <w:t xml:space="preserve">Содержание </w:t>
      </w:r>
      <w:r w:rsidR="005D73B7">
        <w:rPr>
          <w:rFonts w:ascii="Times New Roman" w:hAnsi="Times New Roman" w:cs="Times New Roman"/>
          <w:szCs w:val="24"/>
        </w:rPr>
        <w:t>практик как форм</w:t>
      </w:r>
      <w:r w:rsidR="00BF1124" w:rsidRPr="00037733">
        <w:rPr>
          <w:rFonts w:ascii="Times New Roman" w:hAnsi="Times New Roman" w:cs="Times New Roman"/>
          <w:szCs w:val="24"/>
        </w:rPr>
        <w:t xml:space="preserve"> ОРМ</w:t>
      </w:r>
      <w:bookmarkEnd w:id="9"/>
    </w:p>
    <w:tbl>
      <w:tblPr>
        <w:tblStyle w:val="ac"/>
        <w:tblW w:w="135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5841"/>
        <w:gridCol w:w="1559"/>
        <w:gridCol w:w="1884"/>
        <w:gridCol w:w="1134"/>
      </w:tblGrid>
      <w:tr w:rsidR="005D73B7" w:rsidRPr="007E4927" w:rsidTr="005D73B7"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5D73B7" w:rsidRPr="00C9057F" w:rsidRDefault="005D73B7" w:rsidP="005D73B7">
            <w:pPr>
              <w:ind w:lef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Вид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практики как формы 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ОРМ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D73B7" w:rsidRPr="00B619DC" w:rsidRDefault="005D73B7" w:rsidP="005D73B7">
            <w:pPr>
              <w:ind w:left="-19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Результат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ы</w:t>
            </w: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обучения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:rsidR="005D73B7" w:rsidRPr="00C9057F" w:rsidRDefault="005D73B7" w:rsidP="005D73B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 xml:space="preserve">Тематическое </w:t>
            </w:r>
            <w:r w:rsidRPr="007E4927">
              <w:rPr>
                <w:rFonts w:ascii="Times New Roman" w:hAnsi="Times New Roman" w:cs="Times New Roman"/>
                <w:b/>
                <w:szCs w:val="22"/>
              </w:rPr>
              <w:t>содержание практики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D73B7" w:rsidRDefault="005D73B7" w:rsidP="005D73B7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Часы /</w:t>
            </w:r>
          </w:p>
          <w:p w:rsidR="005D73B7" w:rsidRPr="00C9057F" w:rsidRDefault="005D73B7" w:rsidP="005D73B7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Объём нагрузки по темам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:rsidR="005D73B7" w:rsidRPr="00B619DC" w:rsidRDefault="005D73B7" w:rsidP="005D73B7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 w:rsidRPr="007E4927">
              <w:rPr>
                <w:rFonts w:ascii="Times New Roman" w:hAnsi="Times New Roman" w:cs="Times New Roman"/>
                <w:b/>
                <w:szCs w:val="22"/>
              </w:rPr>
              <w:t>Рабочая среда</w:t>
            </w: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, в том числе необходимое оборудование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D73B7" w:rsidRPr="007E4927" w:rsidRDefault="005D73B7" w:rsidP="005D73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7E4927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Семестр</w:t>
            </w:r>
          </w:p>
        </w:tc>
      </w:tr>
      <w:tr w:rsidR="005D73B7" w:rsidRPr="00CD2C2B" w:rsidTr="005D73B7">
        <w:tc>
          <w:tcPr>
            <w:tcW w:w="1673" w:type="dxa"/>
            <w:shd w:val="clear" w:color="auto" w:fill="auto"/>
          </w:tcPr>
          <w:p w:rsidR="005D73B7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Учебная практика</w:t>
            </w:r>
          </w:p>
          <w:p w:rsidR="005D73B7" w:rsidRPr="006A7FC8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szCs w:val="22"/>
                <w:lang w:val="ky-KG"/>
              </w:rPr>
              <w:t>УМ2</w:t>
            </w:r>
          </w:p>
          <w:p w:rsidR="005D73B7" w:rsidRPr="00CD2C2B" w:rsidRDefault="005D73B7" w:rsidP="005D73B7">
            <w:pPr>
              <w:ind w:left="-105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201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203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208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209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 1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 3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Pr="007E492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1" w:type="dxa"/>
          </w:tcPr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Сооружения для хранения продуктов животноводства; склады, ледники, холодильники. Типы хранилищ, их характеристика. Хладагенты. 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Молочные продукты:  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Оборудование для охлаждения молока и его хранения. Виды, устройство, принцип работы.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Оборудование для очистки молока.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Оборудование для сепарирования молока.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Оборудование для пастеризации и стерилизации молока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Хранение питьевого молока, сливок и мороженого.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Хранение кисломолочных продуктов.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Мясо убойных животных. Химический и морфологический состав мяса.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-Категории свежести мяса.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Виды хранении мяса и их виды.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Оборудование для охлаждения, замораживания мяса и субпродуктов.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Сооружения для хранения мяса и субпродуктов.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Изготовления мясных полуфабрикатов.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 Оборудование для производства колбас. Устройство, принцип работы.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13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Дефекты, товарные потери. Хранение, упаковка и транспортирование </w:t>
            </w:r>
          </w:p>
        </w:tc>
        <w:tc>
          <w:tcPr>
            <w:tcW w:w="1559" w:type="dxa"/>
          </w:tcPr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E042D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6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Pr="003E042D" w:rsidRDefault="005D73B7" w:rsidP="005D73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3E042D" w:rsidRDefault="005D73B7" w:rsidP="005D73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5D73B7" w:rsidRPr="00477EAA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77EAA">
              <w:rPr>
                <w:rFonts w:ascii="Times New Roman" w:hAnsi="Times New Roman" w:cs="Times New Roman"/>
                <w:color w:val="000000" w:themeColor="text1"/>
                <w:szCs w:val="22"/>
              </w:rPr>
              <w:t>УПК,</w:t>
            </w:r>
          </w:p>
          <w:p w:rsidR="005D73B7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77EAA">
              <w:rPr>
                <w:rFonts w:ascii="Times New Roman" w:hAnsi="Times New Roman" w:cs="Times New Roman"/>
                <w:color w:val="000000" w:themeColor="text1"/>
                <w:szCs w:val="22"/>
              </w:rPr>
              <w:t>Мастерские колледжа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 холодильник, сепаратор,</w:t>
            </w:r>
          </w:p>
          <w:p w:rsidR="005D73B7" w:rsidRPr="00101030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Пастеризатор и др. лабораторные принадлежности.</w:t>
            </w:r>
          </w:p>
        </w:tc>
        <w:tc>
          <w:tcPr>
            <w:tcW w:w="1134" w:type="dxa"/>
            <w:shd w:val="clear" w:color="auto" w:fill="auto"/>
          </w:tcPr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3D28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D73B7" w:rsidRPr="007E4927" w:rsidTr="005D73B7">
        <w:trPr>
          <w:trHeight w:val="985"/>
        </w:trPr>
        <w:tc>
          <w:tcPr>
            <w:tcW w:w="1673" w:type="dxa"/>
            <w:vAlign w:val="center"/>
          </w:tcPr>
          <w:p w:rsidR="005D73B7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Учебная практика  </w:t>
            </w:r>
          </w:p>
          <w:p w:rsidR="005D73B7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szCs w:val="22"/>
                <w:lang w:val="ky-KG"/>
              </w:rPr>
              <w:t>УМ4</w:t>
            </w:r>
          </w:p>
          <w:p w:rsidR="005D73B7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401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402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406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407</w:t>
            </w:r>
          </w:p>
          <w:p w:rsidR="005D73B7" w:rsidRPr="007E4927" w:rsidRDefault="005D73B7" w:rsidP="005D73B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 4</w:t>
            </w:r>
          </w:p>
        </w:tc>
        <w:tc>
          <w:tcPr>
            <w:tcW w:w="5841" w:type="dxa"/>
          </w:tcPr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Документация по требованиям качества (стандарты с-х продукций).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Соответствующие требования проведения лабораторных анализов.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Лабораторные принадлежности, посуды.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Технические паспорта помещений и кабинетов, лабораторных оборудований.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Инструктажи по использованию лабораторных оборудований.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Лабораторные оборудования для определения качества мясных продукций.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Образцы проб с-х продукций.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Спец. одежды для лабораторных исследований.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Журнал ТБ и документации по проведению лабораторных исследований.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2"/>
              </w:numPr>
              <w:spacing w:before="0"/>
              <w:ind w:left="31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Документация по урегулированию режима работы.</w:t>
            </w:r>
          </w:p>
        </w:tc>
        <w:tc>
          <w:tcPr>
            <w:tcW w:w="1559" w:type="dxa"/>
            <w:vAlign w:val="center"/>
          </w:tcPr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lastRenderedPageBreak/>
              <w:t>8</w:t>
            </w: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5D73B7" w:rsidRDefault="005D73B7" w:rsidP="005D73B7">
            <w:pPr>
              <w:pStyle w:val="a3"/>
              <w:ind w:left="14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</w:t>
            </w: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lastRenderedPageBreak/>
              <w:t>8</w:t>
            </w: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ind w:left="14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14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Pr="007E4927" w:rsidRDefault="005D73B7" w:rsidP="005D73B7">
            <w:pPr>
              <w:pStyle w:val="a3"/>
              <w:ind w:left="14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1884" w:type="dxa"/>
          </w:tcPr>
          <w:p w:rsidR="005D73B7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УПК,</w:t>
            </w:r>
          </w:p>
          <w:p w:rsidR="005D73B7" w:rsidRPr="007E4927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Мастерские колледжа, лабораторные принадлежности</w:t>
            </w:r>
          </w:p>
        </w:tc>
        <w:tc>
          <w:tcPr>
            <w:tcW w:w="1134" w:type="dxa"/>
          </w:tcPr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3D2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5D73B7" w:rsidRPr="00B23D28" w:rsidRDefault="005D73B7" w:rsidP="005D73B7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5D73B7" w:rsidRPr="007E4927" w:rsidTr="005D73B7">
        <w:trPr>
          <w:trHeight w:val="985"/>
        </w:trPr>
        <w:tc>
          <w:tcPr>
            <w:tcW w:w="1673" w:type="dxa"/>
          </w:tcPr>
          <w:p w:rsidR="005D73B7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Производственная (технологическая) практика</w:t>
            </w:r>
          </w:p>
          <w:p w:rsidR="005D73B7" w:rsidRPr="003E042D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E042D">
              <w:rPr>
                <w:rFonts w:ascii="Times New Roman" w:hAnsi="Times New Roman" w:cs="Times New Roman"/>
                <w:szCs w:val="22"/>
              </w:rPr>
              <w:t>УМ5</w:t>
            </w:r>
          </w:p>
          <w:p w:rsidR="005D73B7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501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502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503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504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305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 1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 2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 3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 4</w:t>
            </w: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  <w:p w:rsidR="005D73B7" w:rsidRPr="007E4927" w:rsidRDefault="005D73B7" w:rsidP="005D73B7">
            <w:pPr>
              <w:ind w:left="5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1" w:type="dxa"/>
          </w:tcPr>
          <w:p w:rsidR="005D73B7" w:rsidRPr="003E042D" w:rsidRDefault="005D73B7" w:rsidP="005D73B7">
            <w:pPr>
              <w:pStyle w:val="a3"/>
              <w:numPr>
                <w:ilvl w:val="0"/>
                <w:numId w:val="29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Места, полностью оснащенные в соответствии с выполняемой работой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9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Документация по требованиям качества, по приему и сдаче продукции и по оплате труда.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9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Здоровья рабочих к сверхурочной работе и их условия.</w:t>
            </w:r>
          </w:p>
        </w:tc>
        <w:tc>
          <w:tcPr>
            <w:tcW w:w="1559" w:type="dxa"/>
            <w:vAlign w:val="center"/>
          </w:tcPr>
          <w:p w:rsidR="005D73B7" w:rsidRDefault="005D73B7" w:rsidP="005D73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30</w:t>
            </w:r>
          </w:p>
          <w:p w:rsidR="005D73B7" w:rsidRDefault="005D73B7" w:rsidP="005D73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30</w:t>
            </w:r>
          </w:p>
          <w:p w:rsidR="005D73B7" w:rsidRDefault="005D73B7" w:rsidP="005D73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30</w:t>
            </w: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Pr="007E492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1884" w:type="dxa"/>
          </w:tcPr>
          <w:p w:rsidR="005D73B7" w:rsidRDefault="005D73B7" w:rsidP="005D73B7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УПК, </w:t>
            </w:r>
          </w:p>
          <w:p w:rsidR="005D73B7" w:rsidRPr="007E4927" w:rsidRDefault="005D73B7" w:rsidP="005D73B7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На производстве, </w:t>
            </w:r>
            <w:r w:rsidRPr="00886B89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лабораторные принадлежности</w:t>
            </w:r>
          </w:p>
        </w:tc>
        <w:tc>
          <w:tcPr>
            <w:tcW w:w="1134" w:type="dxa"/>
          </w:tcPr>
          <w:p w:rsidR="005D73B7" w:rsidRPr="00B23D28" w:rsidRDefault="005D73B7" w:rsidP="005D73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3D28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</w:tr>
      <w:tr w:rsidR="005D73B7" w:rsidRPr="007E4927" w:rsidTr="005D73B7">
        <w:trPr>
          <w:trHeight w:val="985"/>
        </w:trPr>
        <w:tc>
          <w:tcPr>
            <w:tcW w:w="1673" w:type="dxa"/>
          </w:tcPr>
          <w:p w:rsidR="005D73B7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Производственная (технологическая) практика </w:t>
            </w:r>
          </w:p>
          <w:p w:rsidR="005D73B7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szCs w:val="22"/>
                <w:lang w:val="ky-KG"/>
              </w:rPr>
              <w:t>УМ6</w:t>
            </w:r>
          </w:p>
          <w:p w:rsidR="005D73B7" w:rsidRPr="006E1504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601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602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603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604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605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ОК 2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ОК 3</w:t>
            </w:r>
          </w:p>
          <w:p w:rsidR="005D73B7" w:rsidRPr="00C9057F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1" w:type="dxa"/>
          </w:tcPr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Основные термины. Анализ травматизма и профзаболеваний.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Обязанности государства, работодателей и работников по охране труда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Регулирование труда отдельных категорий работников и работников занятых на работах с вредными опасными и особыми условиями труда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Организация и координация работ по охране труда на предприятиях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Расследование и учет несчастных случаев и профессиональных заболеваний.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Надзор и контроль за соблюдением законодательства по охране труда.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Оздоровление воздушной среды. Микроклимат, перегрев и переохлаждение организма. Гигиенические нормы микроклимата 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Производственное освещение. Защита от вибраций и шума и от излучений.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 Санитарно-защитные зоны, санитарные разрывы.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Контроль за соблюдением законодательства по охране труда профсоюзами, трудовыми </w:t>
            </w:r>
          </w:p>
          <w:p w:rsidR="005D73B7" w:rsidRPr="003E042D" w:rsidRDefault="005D73B7" w:rsidP="005D73B7">
            <w:pPr>
              <w:numPr>
                <w:ilvl w:val="0"/>
                <w:numId w:val="27"/>
              </w:numPr>
              <w:ind w:left="322"/>
              <w:rPr>
                <w:rFonts w:ascii="Times New Roman" w:hAnsi="Times New Roman" w:cs="Times New Roman"/>
                <w:szCs w:val="22"/>
              </w:rPr>
            </w:pPr>
            <w:r w:rsidRPr="003E042D">
              <w:rPr>
                <w:rFonts w:ascii="Times New Roman" w:hAnsi="Times New Roman" w:cs="Times New Roman"/>
                <w:szCs w:val="22"/>
              </w:rPr>
              <w:t>коллективами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Самозащита работниками своих прав в области охраны труда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>Дисциплинарная ответственность за нарушение требований охраны труда.</w:t>
            </w:r>
          </w:p>
          <w:p w:rsidR="005D73B7" w:rsidRPr="003E042D" w:rsidRDefault="005D73B7" w:rsidP="005D73B7">
            <w:pPr>
              <w:pStyle w:val="a3"/>
              <w:numPr>
                <w:ilvl w:val="0"/>
                <w:numId w:val="27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E042D">
              <w:rPr>
                <w:rFonts w:ascii="Times New Roman" w:hAnsi="Times New Roman" w:cs="Times New Roman"/>
                <w:b w:val="0"/>
                <w:szCs w:val="22"/>
              </w:rPr>
              <w:t xml:space="preserve"> Административная ответственность за нарушение требований охраны.</w:t>
            </w:r>
          </w:p>
        </w:tc>
        <w:tc>
          <w:tcPr>
            <w:tcW w:w="1559" w:type="dxa"/>
          </w:tcPr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lastRenderedPageBreak/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lastRenderedPageBreak/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</w:t>
            </w: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5D73B7" w:rsidRPr="007E4927" w:rsidRDefault="005D73B7" w:rsidP="005D73B7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1884" w:type="dxa"/>
          </w:tcPr>
          <w:p w:rsidR="005D73B7" w:rsidRPr="003E042D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E042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УПК,</w:t>
            </w:r>
          </w:p>
          <w:p w:rsidR="005D73B7" w:rsidRPr="000C1C6B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77EAA">
              <w:rPr>
                <w:rFonts w:ascii="Times New Roman" w:hAnsi="Times New Roman" w:cs="Times New Roman"/>
                <w:color w:val="000000" w:themeColor="text1"/>
                <w:szCs w:val="22"/>
              </w:rPr>
              <w:t>Мастерские колледжа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 лабораторные принадлежности</w:t>
            </w:r>
          </w:p>
        </w:tc>
        <w:tc>
          <w:tcPr>
            <w:tcW w:w="1134" w:type="dxa"/>
          </w:tcPr>
          <w:p w:rsidR="005D73B7" w:rsidRPr="00B23D28" w:rsidRDefault="005D73B7" w:rsidP="005D73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3D28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5D73B7" w:rsidRPr="007E4927" w:rsidTr="005D73B7">
        <w:trPr>
          <w:trHeight w:val="560"/>
        </w:trPr>
        <w:tc>
          <w:tcPr>
            <w:tcW w:w="1673" w:type="dxa"/>
          </w:tcPr>
          <w:p w:rsidR="005D73B7" w:rsidRPr="003E042D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Предквалификационная практика </w:t>
            </w:r>
            <w:r w:rsidRPr="003E042D">
              <w:rPr>
                <w:rFonts w:ascii="Times New Roman" w:hAnsi="Times New Roman" w:cs="Times New Roman"/>
                <w:szCs w:val="22"/>
              </w:rPr>
              <w:t>УМ7</w:t>
            </w:r>
          </w:p>
          <w:p w:rsidR="005D73B7" w:rsidRPr="006E1504" w:rsidRDefault="005D73B7" w:rsidP="005D73B7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701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702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703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704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КО 705</w:t>
            </w:r>
          </w:p>
          <w:p w:rsidR="005D73B7" w:rsidRDefault="005D73B7" w:rsidP="005D73B7">
            <w:pPr>
              <w:pStyle w:val="a3"/>
              <w:spacing w:before="0"/>
              <w:ind w:left="38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ОК 1</w:t>
            </w:r>
          </w:p>
        </w:tc>
        <w:tc>
          <w:tcPr>
            <w:tcW w:w="5841" w:type="dxa"/>
          </w:tcPr>
          <w:p w:rsidR="005D73B7" w:rsidRPr="00382195" w:rsidRDefault="005D73B7" w:rsidP="005D73B7">
            <w:pPr>
              <w:pStyle w:val="a3"/>
              <w:numPr>
                <w:ilvl w:val="0"/>
                <w:numId w:val="31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Места, полностью оснащенные необходимым оборудованием, инструментом и инвентарем в соответствии с выполняемой работай.</w:t>
            </w:r>
          </w:p>
          <w:p w:rsidR="005D73B7" w:rsidRPr="00382195" w:rsidRDefault="005D73B7" w:rsidP="005D73B7">
            <w:pPr>
              <w:pStyle w:val="a3"/>
              <w:numPr>
                <w:ilvl w:val="0"/>
                <w:numId w:val="31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Нормативные документы, регламентирующие организацию собственной деятельности.</w:t>
            </w:r>
          </w:p>
          <w:p w:rsidR="005D73B7" w:rsidRPr="00382195" w:rsidRDefault="005D73B7" w:rsidP="005D73B7">
            <w:pPr>
              <w:pStyle w:val="a3"/>
              <w:numPr>
                <w:ilvl w:val="0"/>
                <w:numId w:val="31"/>
              </w:numPr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Темы, распределенные по практике;</w:t>
            </w:r>
          </w:p>
          <w:p w:rsidR="005D73B7" w:rsidRPr="00382195" w:rsidRDefault="005D73B7" w:rsidP="005D73B7">
            <w:pPr>
              <w:pStyle w:val="a3"/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-технология по производству и переработке молочных продуктов.</w:t>
            </w:r>
          </w:p>
          <w:p w:rsidR="005D73B7" w:rsidRPr="00382195" w:rsidRDefault="005D73B7" w:rsidP="005D73B7">
            <w:pPr>
              <w:pStyle w:val="a3"/>
              <w:spacing w:before="0"/>
              <w:ind w:left="322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- технология по производству и переработке мясных продуктов.</w:t>
            </w:r>
          </w:p>
        </w:tc>
        <w:tc>
          <w:tcPr>
            <w:tcW w:w="1559" w:type="dxa"/>
          </w:tcPr>
          <w:p w:rsidR="005D73B7" w:rsidRDefault="005D73B7" w:rsidP="005D73B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40</w:t>
            </w:r>
          </w:p>
          <w:p w:rsidR="005D73B7" w:rsidRDefault="005D73B7" w:rsidP="005D73B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40</w:t>
            </w:r>
          </w:p>
          <w:p w:rsidR="005D73B7" w:rsidRDefault="005D73B7" w:rsidP="005D73B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50</w:t>
            </w:r>
          </w:p>
          <w:p w:rsidR="005D73B7" w:rsidRPr="007E4927" w:rsidRDefault="005D73B7" w:rsidP="005D73B7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50</w:t>
            </w:r>
          </w:p>
        </w:tc>
        <w:tc>
          <w:tcPr>
            <w:tcW w:w="1884" w:type="dxa"/>
          </w:tcPr>
          <w:p w:rsidR="005D73B7" w:rsidRPr="00382195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95">
              <w:rPr>
                <w:rFonts w:ascii="Times New Roman" w:hAnsi="Times New Roman" w:cs="Times New Roman"/>
                <w:color w:val="000000" w:themeColor="text1"/>
                <w:szCs w:val="22"/>
              </w:rPr>
              <w:t>УПК,</w:t>
            </w:r>
          </w:p>
          <w:p w:rsidR="005D73B7" w:rsidRPr="00382195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95">
              <w:rPr>
                <w:rFonts w:ascii="Times New Roman" w:hAnsi="Times New Roman" w:cs="Times New Roman"/>
                <w:color w:val="000000" w:themeColor="text1"/>
                <w:szCs w:val="22"/>
              </w:rPr>
              <w:t>Мастерские колледжа.</w:t>
            </w:r>
          </w:p>
          <w:p w:rsidR="005D73B7" w:rsidRPr="00382195" w:rsidRDefault="005D73B7" w:rsidP="005D73B7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82195">
              <w:rPr>
                <w:rFonts w:ascii="Times New Roman" w:hAnsi="Times New Roman" w:cs="Times New Roman"/>
                <w:color w:val="000000" w:themeColor="text1"/>
                <w:szCs w:val="22"/>
              </w:rPr>
              <w:t>На предприятии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, лабораторные принадлежности и другие оборудовании</w:t>
            </w:r>
          </w:p>
        </w:tc>
        <w:tc>
          <w:tcPr>
            <w:tcW w:w="1134" w:type="dxa"/>
          </w:tcPr>
          <w:p w:rsidR="005D73B7" w:rsidRPr="00B23D28" w:rsidRDefault="005D73B7" w:rsidP="005D73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23D28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</w:tr>
    </w:tbl>
    <w:p w:rsidR="00442CBF" w:rsidRPr="00037733" w:rsidRDefault="00442CBF" w:rsidP="00181626">
      <w:pPr>
        <w:rPr>
          <w:rFonts w:ascii="Times New Roman" w:hAnsi="Times New Roman" w:cs="Times New Roman"/>
          <w:color w:val="000000" w:themeColor="text1"/>
          <w:sz w:val="24"/>
          <w:highlight w:val="yellow"/>
        </w:rPr>
      </w:pPr>
    </w:p>
    <w:p w:rsidR="006060D9" w:rsidRPr="00037733" w:rsidRDefault="006060D9" w:rsidP="00181626">
      <w:pPr>
        <w:rPr>
          <w:rFonts w:ascii="Times New Roman" w:hAnsi="Times New Roman" w:cs="Times New Roman"/>
          <w:color w:val="000000" w:themeColor="text1"/>
          <w:sz w:val="24"/>
        </w:rPr>
        <w:sectPr w:rsidR="006060D9" w:rsidRPr="00037733" w:rsidSect="00BF5919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3366" w:rsidRPr="00037733" w:rsidRDefault="00260AD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0" w:name="_Toc130821369"/>
      <w:r w:rsidRPr="00037733">
        <w:rPr>
          <w:rFonts w:ascii="Times New Roman" w:hAnsi="Times New Roman" w:cs="Times New Roman"/>
          <w:szCs w:val="24"/>
        </w:rPr>
        <w:lastRenderedPageBreak/>
        <w:t>Нормы безопасности</w:t>
      </w:r>
      <w:r w:rsidR="006E1504">
        <w:rPr>
          <w:rFonts w:ascii="Times New Roman" w:hAnsi="Times New Roman" w:cs="Times New Roman"/>
          <w:szCs w:val="24"/>
        </w:rPr>
        <w:t xml:space="preserve"> и охрана труда</w:t>
      </w:r>
      <w:bookmarkEnd w:id="10"/>
    </w:p>
    <w:p w:rsidR="006E1504" w:rsidRDefault="00B77E3B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6E1504">
        <w:rPr>
          <w:rFonts w:ascii="Times New Roman" w:hAnsi="Times New Roman" w:cs="Times New Roman"/>
          <w:sz w:val="24"/>
        </w:rPr>
        <w:t>, направляемый на практику</w:t>
      </w:r>
      <w:r>
        <w:rPr>
          <w:rFonts w:ascii="Times New Roman" w:hAnsi="Times New Roman" w:cs="Times New Roman"/>
          <w:sz w:val="24"/>
        </w:rPr>
        <w:t>, как форму ОРМ</w:t>
      </w:r>
      <w:r w:rsidR="006E1504">
        <w:rPr>
          <w:rFonts w:ascii="Times New Roman" w:hAnsi="Times New Roman" w:cs="Times New Roman"/>
          <w:sz w:val="24"/>
        </w:rPr>
        <w:t>, должен пройти инструктаж и в учебном заведении, и по месту прохождения практики</w:t>
      </w:r>
      <w:r w:rsidR="006E1504" w:rsidRPr="006E1504">
        <w:rPr>
          <w:rFonts w:ascii="Times New Roman" w:hAnsi="Times New Roman" w:cs="Times New Roman"/>
          <w:sz w:val="24"/>
        </w:rPr>
        <w:t>.</w:t>
      </w:r>
      <w:r w:rsidR="006E1504">
        <w:rPr>
          <w:rFonts w:ascii="Times New Roman" w:hAnsi="Times New Roman" w:cs="Times New Roman"/>
          <w:sz w:val="24"/>
        </w:rPr>
        <w:t xml:space="preserve"> Он должен быть осведомлён</w:t>
      </w:r>
      <w:r w:rsidR="00DE0206">
        <w:rPr>
          <w:rFonts w:ascii="Times New Roman" w:hAnsi="Times New Roman" w:cs="Times New Roman"/>
          <w:sz w:val="24"/>
        </w:rPr>
        <w:t xml:space="preserve"> о</w:t>
      </w:r>
      <w:r w:rsidR="006E1504">
        <w:rPr>
          <w:rFonts w:ascii="Times New Roman" w:hAnsi="Times New Roman" w:cs="Times New Roman"/>
          <w:sz w:val="24"/>
        </w:rPr>
        <w:t>: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</w:t>
      </w:r>
      <w:r w:rsidRPr="00DE0206">
        <w:rPr>
          <w:rFonts w:ascii="Times New Roman" w:hAnsi="Times New Roman" w:cs="Times New Roman"/>
          <w:b w:val="0"/>
          <w:sz w:val="24"/>
        </w:rPr>
        <w:t>ол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и обязанност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в соответствии с Законом Кыргызской Республики от 1 августа 2003 года № 167 «Об охране труда» с поправками, внесенными Законом Кыргызской Республики от 26 июля 2016 года № 142 «О внесении изменений в Закон Кыргызской Республики "Об охране труда"»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>ндивидуальны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должностны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обязанност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(согласно юридическому уведомлению)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особенност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обеспечения безопасных условий труда в сфере профессиональной деятельности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технически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правовы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акт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 безопасности труда, производственной санитарии и гигиене</w:t>
      </w:r>
      <w:r>
        <w:rPr>
          <w:rFonts w:ascii="Times New Roman" w:hAnsi="Times New Roman" w:cs="Times New Roman"/>
          <w:b w:val="0"/>
          <w:sz w:val="24"/>
        </w:rPr>
        <w:t>,</w:t>
      </w:r>
      <w:r w:rsidRPr="00DE0206">
        <w:rPr>
          <w:rFonts w:ascii="Times New Roman" w:hAnsi="Times New Roman" w:cs="Times New Roman"/>
          <w:b w:val="0"/>
          <w:sz w:val="24"/>
        </w:rPr>
        <w:t xml:space="preserve"> характерны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для </w:t>
      </w:r>
      <w:r w:rsidR="00382195">
        <w:rPr>
          <w:rFonts w:ascii="Times New Roman" w:hAnsi="Times New Roman" w:cs="Times New Roman"/>
          <w:b w:val="0"/>
          <w:sz w:val="24"/>
        </w:rPr>
        <w:t>животноводческой отрасли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мер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пожарной безопасности и правила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безопасного поведения при пожарах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экологическ</w:t>
      </w:r>
      <w:r>
        <w:rPr>
          <w:rFonts w:ascii="Times New Roman" w:hAnsi="Times New Roman" w:cs="Times New Roman"/>
          <w:b w:val="0"/>
          <w:sz w:val="24"/>
        </w:rPr>
        <w:t>ом</w:t>
      </w:r>
      <w:r w:rsidRPr="00DE0206">
        <w:rPr>
          <w:rFonts w:ascii="Times New Roman" w:hAnsi="Times New Roman" w:cs="Times New Roman"/>
          <w:b w:val="0"/>
          <w:sz w:val="24"/>
        </w:rPr>
        <w:t xml:space="preserve"> риск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и ущерб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окружающей среде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организации охраны труда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метод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средства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защиты от опасных и вредных производственных факторов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промышленной экологии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6E1504" w:rsidRPr="006E1504" w:rsidRDefault="006E1504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95547" w:rsidRPr="00037733" w:rsidRDefault="00A3696B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1" w:name="_Toc130821370"/>
      <w:r w:rsidRPr="00037733">
        <w:rPr>
          <w:rFonts w:ascii="Times New Roman" w:hAnsi="Times New Roman" w:cs="Times New Roman"/>
          <w:szCs w:val="24"/>
        </w:rPr>
        <w:t>Правила оценивания</w:t>
      </w:r>
      <w:r w:rsidR="00F6148C" w:rsidRPr="00037733">
        <w:rPr>
          <w:rFonts w:ascii="Times New Roman" w:hAnsi="Times New Roman" w:cs="Times New Roman"/>
          <w:szCs w:val="24"/>
        </w:rPr>
        <w:t xml:space="preserve"> и признания</w:t>
      </w:r>
      <w:r w:rsidRPr="00037733">
        <w:rPr>
          <w:rFonts w:ascii="Times New Roman" w:hAnsi="Times New Roman" w:cs="Times New Roman"/>
          <w:szCs w:val="24"/>
        </w:rPr>
        <w:t xml:space="preserve"> результатов обучения </w:t>
      </w:r>
      <w:r w:rsidR="00E86A36">
        <w:rPr>
          <w:rFonts w:ascii="Times New Roman" w:hAnsi="Times New Roman" w:cs="Times New Roman"/>
          <w:szCs w:val="24"/>
        </w:rPr>
        <w:t>обучающихся</w:t>
      </w:r>
      <w:bookmarkEnd w:id="11"/>
    </w:p>
    <w:p w:rsidR="00EC2E82" w:rsidRPr="00037733" w:rsidRDefault="00195FB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Методы оценивания </w:t>
      </w:r>
      <w:r w:rsidR="006C1944">
        <w:rPr>
          <w:rFonts w:ascii="Times New Roman" w:hAnsi="Times New Roman" w:cs="Times New Roman"/>
          <w:sz w:val="24"/>
          <w:lang w:val="ky-KG"/>
        </w:rPr>
        <w:t>релевантны</w:t>
      </w:r>
      <w:r w:rsidR="00D86AC7" w:rsidRPr="00037733">
        <w:rPr>
          <w:rFonts w:ascii="Times New Roman" w:hAnsi="Times New Roman" w:cs="Times New Roman"/>
          <w:sz w:val="24"/>
        </w:rPr>
        <w:t xml:space="preserve"> результатам</w:t>
      </w:r>
      <w:r w:rsidRPr="00037733">
        <w:rPr>
          <w:rFonts w:ascii="Times New Roman" w:hAnsi="Times New Roman" w:cs="Times New Roman"/>
          <w:sz w:val="24"/>
        </w:rPr>
        <w:t xml:space="preserve"> обучения. </w:t>
      </w:r>
      <w:r w:rsidR="00D86AC7" w:rsidRPr="00037733">
        <w:rPr>
          <w:rFonts w:ascii="Times New Roman" w:hAnsi="Times New Roman" w:cs="Times New Roman"/>
          <w:sz w:val="24"/>
        </w:rPr>
        <w:t xml:space="preserve">Достигнутые результаты обучения обучающихся оцениваются практиками – представителями производства. Практикам предоставляются оценочные формы/листы </w:t>
      </w:r>
      <w:r w:rsidR="00EC2E82" w:rsidRPr="00037733">
        <w:rPr>
          <w:rFonts w:ascii="Times New Roman" w:hAnsi="Times New Roman" w:cs="Times New Roman"/>
          <w:sz w:val="24"/>
        </w:rPr>
        <w:t>для</w:t>
      </w:r>
      <w:r w:rsidR="00D86AC7" w:rsidRPr="00037733">
        <w:rPr>
          <w:rFonts w:ascii="Times New Roman" w:hAnsi="Times New Roman" w:cs="Times New Roman"/>
          <w:sz w:val="24"/>
        </w:rPr>
        <w:t xml:space="preserve"> заполнения, с указанием раздела «обучающийся», оценки по завершению демонстрации результатов обучения заносятся в раздел «оценка» </w:t>
      </w:r>
      <w:r w:rsidR="00671101">
        <w:rPr>
          <w:rFonts w:ascii="Times New Roman" w:hAnsi="Times New Roman" w:cs="Times New Roman"/>
          <w:sz w:val="24"/>
        </w:rPr>
        <w:t>согласно оценочной системе учебного заведения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97009E" w:rsidRPr="00037733" w:rsidRDefault="0097009E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EC2E82" w:rsidRPr="00037733" w:rsidRDefault="00E86A36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</w:t>
      </w:r>
      <w:r w:rsidR="00EC2E82" w:rsidRPr="00037733">
        <w:rPr>
          <w:rFonts w:ascii="Times New Roman" w:hAnsi="Times New Roman" w:cs="Times New Roman"/>
          <w:sz w:val="24"/>
        </w:rPr>
        <w:t xml:space="preserve"> </w:t>
      </w:r>
      <w:r w:rsidR="00D86AC7" w:rsidRPr="00037733">
        <w:rPr>
          <w:rFonts w:ascii="Times New Roman" w:hAnsi="Times New Roman" w:cs="Times New Roman"/>
          <w:sz w:val="24"/>
        </w:rPr>
        <w:t>долж</w:t>
      </w:r>
      <w:r w:rsidR="0097009E" w:rsidRPr="00037733">
        <w:rPr>
          <w:rFonts w:ascii="Times New Roman" w:hAnsi="Times New Roman" w:cs="Times New Roman"/>
          <w:sz w:val="24"/>
        </w:rPr>
        <w:t>ны</w:t>
      </w:r>
      <w:r w:rsidR="003B3E92">
        <w:rPr>
          <w:rFonts w:ascii="Times New Roman" w:hAnsi="Times New Roman" w:cs="Times New Roman"/>
          <w:sz w:val="24"/>
        </w:rPr>
        <w:t xml:space="preserve"> </w:t>
      </w:r>
      <w:r w:rsidR="00EC2E82" w:rsidRPr="00037733">
        <w:rPr>
          <w:rFonts w:ascii="Times New Roman" w:hAnsi="Times New Roman" w:cs="Times New Roman"/>
          <w:sz w:val="24"/>
        </w:rPr>
        <w:t>заполня</w:t>
      </w:r>
      <w:r w:rsidR="00D86AC7" w:rsidRPr="00037733">
        <w:rPr>
          <w:rFonts w:ascii="Times New Roman" w:hAnsi="Times New Roman" w:cs="Times New Roman"/>
          <w:sz w:val="24"/>
        </w:rPr>
        <w:t>ть</w:t>
      </w:r>
      <w:r w:rsidR="00EC2E82" w:rsidRPr="00037733">
        <w:rPr>
          <w:rFonts w:ascii="Times New Roman" w:hAnsi="Times New Roman" w:cs="Times New Roman"/>
          <w:sz w:val="24"/>
        </w:rPr>
        <w:t xml:space="preserve"> дневник на пр</w:t>
      </w:r>
      <w:r w:rsidR="00D86AC7" w:rsidRPr="00037733">
        <w:rPr>
          <w:rFonts w:ascii="Times New Roman" w:hAnsi="Times New Roman" w:cs="Times New Roman"/>
          <w:sz w:val="24"/>
        </w:rPr>
        <w:t>отяжении всего периода обучения,</w:t>
      </w:r>
      <w:r w:rsidR="00903E7E" w:rsidRPr="00037733">
        <w:rPr>
          <w:rFonts w:ascii="Times New Roman" w:hAnsi="Times New Roman" w:cs="Times New Roman"/>
          <w:sz w:val="24"/>
        </w:rPr>
        <w:t xml:space="preserve"> в котором сформированные компетенции подтверждаются</w:t>
      </w:r>
      <w:r w:rsidR="00EC2E82" w:rsidRPr="00037733">
        <w:rPr>
          <w:rFonts w:ascii="Times New Roman" w:hAnsi="Times New Roman" w:cs="Times New Roman"/>
          <w:sz w:val="24"/>
        </w:rPr>
        <w:t xml:space="preserve"> практик</w:t>
      </w:r>
      <w:r w:rsidR="00903E7E" w:rsidRPr="00037733">
        <w:rPr>
          <w:rFonts w:ascii="Times New Roman" w:hAnsi="Times New Roman" w:cs="Times New Roman"/>
          <w:sz w:val="24"/>
        </w:rPr>
        <w:t>ами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195FBF" w:rsidRPr="00037733" w:rsidRDefault="00195FB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268"/>
        <w:gridCol w:w="3402"/>
        <w:gridCol w:w="1418"/>
      </w:tblGrid>
      <w:tr w:rsidR="00B15097" w:rsidRPr="006C1944" w:rsidTr="00671101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B619DC" w:rsidRPr="00B619DC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Вид практики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A41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П</w:t>
            </w: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Метод оценивания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Описание оценки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Оценка</w:t>
            </w:r>
          </w:p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(Баллы)</w:t>
            </w:r>
          </w:p>
        </w:tc>
      </w:tr>
      <w:tr w:rsidR="00382195" w:rsidRPr="00037733" w:rsidTr="00382195">
        <w:tc>
          <w:tcPr>
            <w:tcW w:w="1526" w:type="dxa"/>
          </w:tcPr>
          <w:p w:rsidR="00382195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Учебная практика  </w:t>
            </w:r>
          </w:p>
          <w:p w:rsidR="00382195" w:rsidRPr="00382195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82195">
              <w:rPr>
                <w:rFonts w:ascii="Times New Roman" w:hAnsi="Times New Roman" w:cs="Times New Roman"/>
                <w:szCs w:val="22"/>
              </w:rPr>
              <w:t>УМ2</w:t>
            </w:r>
          </w:p>
          <w:p w:rsidR="00382195" w:rsidRPr="006E1504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82195" w:rsidRPr="00B15097" w:rsidRDefault="00382195" w:rsidP="003821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 w:rsidR="005D73B7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68" w:type="dxa"/>
          </w:tcPr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  <w:p w:rsidR="00382195" w:rsidRPr="00382195" w:rsidRDefault="00382195" w:rsidP="00382195">
            <w:pPr>
              <w:spacing w:line="276" w:lineRule="auto"/>
              <w:ind w:left="174" w:hanging="21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382195" w:rsidRPr="00382195" w:rsidRDefault="008E21B9" w:rsidP="00382195">
            <w:pPr>
              <w:numPr>
                <w:ilvl w:val="0"/>
                <w:numId w:val="6"/>
              </w:numPr>
              <w:ind w:left="200" w:hanging="138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hAnsi="Times New Roman"/>
                <w:szCs w:val="22"/>
              </w:rPr>
              <w:t>Будет с</w:t>
            </w:r>
            <w:r w:rsidR="00382195" w:rsidRPr="00382195">
              <w:rPr>
                <w:rFonts w:ascii="Times New Roman" w:hAnsi="Times New Roman"/>
                <w:szCs w:val="22"/>
              </w:rPr>
              <w:t xml:space="preserve">пособен </w:t>
            </w:r>
            <w:r w:rsidR="00D741F3" w:rsidRPr="00D741F3">
              <w:rPr>
                <w:rFonts w:ascii="Times New Roman" w:hAnsi="Times New Roman"/>
                <w:szCs w:val="22"/>
              </w:rPr>
              <w:t>пользоваться приборами и оборудованиями в процессе первичной обработки и переработки и составлять технологические схемы и проводить расчеты по первичной переработке сельскохозяйственной продукции</w:t>
            </w:r>
          </w:p>
        </w:tc>
        <w:tc>
          <w:tcPr>
            <w:tcW w:w="1418" w:type="dxa"/>
          </w:tcPr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Э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,</w:t>
            </w:r>
          </w:p>
          <w:p w:rsidR="00382195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382195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7F1D25" w:rsidRDefault="007F1D2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</w:p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</w:t>
            </w:r>
            <w:r w:rsidR="007F1D25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“3”</w:t>
            </w:r>
          </w:p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</w:t>
            </w:r>
            <w:r w:rsidR="007F1D25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-8</w:t>
            </w:r>
            <w:r w:rsidR="007F1D25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“4”</w:t>
            </w:r>
          </w:p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</w:t>
            </w:r>
            <w:r w:rsidR="007F1D25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-100 – “5”</w:t>
            </w:r>
          </w:p>
        </w:tc>
      </w:tr>
      <w:tr w:rsidR="00382195" w:rsidRPr="00037733" w:rsidTr="00382195">
        <w:tc>
          <w:tcPr>
            <w:tcW w:w="1526" w:type="dxa"/>
          </w:tcPr>
          <w:p w:rsidR="00382195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Учебная практика  </w:t>
            </w:r>
          </w:p>
          <w:p w:rsidR="00382195" w:rsidRPr="00382195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82195">
              <w:rPr>
                <w:rFonts w:ascii="Times New Roman" w:hAnsi="Times New Roman" w:cs="Times New Roman"/>
                <w:szCs w:val="22"/>
              </w:rPr>
              <w:t>УМ4</w:t>
            </w:r>
          </w:p>
          <w:p w:rsidR="00382195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82195" w:rsidRPr="00B15097" w:rsidRDefault="00382195" w:rsidP="003821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ПРО4</w:t>
            </w:r>
          </w:p>
        </w:tc>
        <w:tc>
          <w:tcPr>
            <w:tcW w:w="2268" w:type="dxa"/>
          </w:tcPr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  <w:p w:rsidR="00382195" w:rsidRPr="00382195" w:rsidRDefault="00382195" w:rsidP="00382195">
            <w:pPr>
              <w:spacing w:line="276" w:lineRule="auto"/>
              <w:ind w:left="174" w:hanging="21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382195" w:rsidRPr="00382195" w:rsidRDefault="008E21B9" w:rsidP="00382195">
            <w:pPr>
              <w:pStyle w:val="af4"/>
              <w:numPr>
                <w:ilvl w:val="0"/>
                <w:numId w:val="6"/>
              </w:numPr>
              <w:ind w:left="176" w:hanging="17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Будет </w:t>
            </w:r>
            <w:r w:rsidRPr="00D741F3">
              <w:rPr>
                <w:rFonts w:ascii="Times New Roman" w:hAnsi="Times New Roman" w:cs="Times New Roman"/>
                <w:szCs w:val="22"/>
              </w:rPr>
              <w:t>с</w:t>
            </w:r>
            <w:r w:rsidR="00382195" w:rsidRPr="00D741F3">
              <w:rPr>
                <w:rFonts w:ascii="Times New Roman" w:hAnsi="Times New Roman" w:cs="Times New Roman"/>
                <w:szCs w:val="22"/>
              </w:rPr>
              <w:t>пособен</w:t>
            </w:r>
            <w:r w:rsidR="00D741F3">
              <w:rPr>
                <w:rFonts w:ascii="Times New Roman" w:hAnsi="Times New Roman" w:cs="Times New Roman"/>
                <w:szCs w:val="22"/>
              </w:rPr>
              <w:t xml:space="preserve"> и</w:t>
            </w:r>
            <w:r w:rsidR="00D741F3" w:rsidRPr="00D741F3">
              <w:rPr>
                <w:rFonts w:ascii="Times New Roman" w:hAnsi="Times New Roman" w:cs="Times New Roman"/>
              </w:rPr>
              <w:t xml:space="preserve">спользовать различные способы и методики для определения качества сырья и готовой продукции. Различать виды лабораторных оборудований, устройств и </w:t>
            </w:r>
            <w:r w:rsidR="00D741F3" w:rsidRPr="00D741F3">
              <w:rPr>
                <w:rFonts w:ascii="Times New Roman" w:hAnsi="Times New Roman" w:cs="Times New Roman"/>
              </w:rPr>
              <w:lastRenderedPageBreak/>
              <w:t>использовать их по назначению.</w:t>
            </w:r>
          </w:p>
        </w:tc>
        <w:tc>
          <w:tcPr>
            <w:tcW w:w="1418" w:type="dxa"/>
          </w:tcPr>
          <w:p w:rsidR="00382195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</w:tc>
      </w:tr>
      <w:tr w:rsidR="00382195" w:rsidRPr="00037733" w:rsidTr="00382195">
        <w:tc>
          <w:tcPr>
            <w:tcW w:w="1526" w:type="dxa"/>
          </w:tcPr>
          <w:p w:rsidR="00382195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Производственная (технологическая) практика </w:t>
            </w:r>
          </w:p>
          <w:p w:rsidR="00382195" w:rsidRPr="006E1504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82195">
              <w:rPr>
                <w:rFonts w:ascii="Times New Roman" w:hAnsi="Times New Roman" w:cs="Times New Roman"/>
                <w:szCs w:val="22"/>
              </w:rPr>
              <w:t>УМ5</w:t>
            </w:r>
          </w:p>
        </w:tc>
        <w:tc>
          <w:tcPr>
            <w:tcW w:w="850" w:type="dxa"/>
          </w:tcPr>
          <w:p w:rsidR="00382195" w:rsidRPr="00B15097" w:rsidRDefault="00382195" w:rsidP="003821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ПРО5</w:t>
            </w:r>
          </w:p>
          <w:p w:rsidR="00382195" w:rsidRPr="00B15097" w:rsidRDefault="00382195" w:rsidP="003821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  <w:p w:rsidR="00382195" w:rsidRPr="00382195" w:rsidRDefault="00382195" w:rsidP="00382195">
            <w:pPr>
              <w:spacing w:line="276" w:lineRule="auto"/>
              <w:ind w:left="174" w:hanging="21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382195" w:rsidRPr="00382195" w:rsidRDefault="008E21B9" w:rsidP="00382195">
            <w:pPr>
              <w:pStyle w:val="a3"/>
              <w:numPr>
                <w:ilvl w:val="0"/>
                <w:numId w:val="6"/>
              </w:numPr>
              <w:spacing w:before="0"/>
              <w:ind w:left="176" w:hanging="176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b w:val="0"/>
                <w:szCs w:val="22"/>
              </w:rPr>
              <w:t xml:space="preserve">Будет </w:t>
            </w:r>
            <w:r w:rsidRPr="004C0609">
              <w:rPr>
                <w:rFonts w:ascii="Times New Roman" w:hAnsi="Times New Roman"/>
                <w:b w:val="0"/>
                <w:szCs w:val="22"/>
              </w:rPr>
              <w:t>с</w:t>
            </w:r>
            <w:r w:rsidR="00382195" w:rsidRPr="004C0609">
              <w:rPr>
                <w:rFonts w:ascii="Times New Roman" w:hAnsi="Times New Roman"/>
                <w:b w:val="0"/>
                <w:szCs w:val="22"/>
              </w:rPr>
              <w:t xml:space="preserve">пособен </w:t>
            </w:r>
            <w:r w:rsidR="004C0609" w:rsidRPr="004C0609">
              <w:rPr>
                <w:rFonts w:ascii="Times New Roman" w:hAnsi="Times New Roman"/>
                <w:b w:val="0"/>
                <w:szCs w:val="22"/>
              </w:rPr>
              <w:t>с</w:t>
            </w:r>
            <w:r w:rsidR="004C0609" w:rsidRPr="004C0609">
              <w:rPr>
                <w:rFonts w:ascii="Times New Roman" w:hAnsi="Times New Roman" w:cs="Times New Roman"/>
                <w:b w:val="0"/>
                <w:sz w:val="24"/>
              </w:rPr>
              <w:t>облюдать нормы, правила, требования в процессах затаривания, расфасовки, упаковки и маркировки продукции.</w:t>
            </w:r>
          </w:p>
        </w:tc>
        <w:tc>
          <w:tcPr>
            <w:tcW w:w="1418" w:type="dxa"/>
          </w:tcPr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382195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7F1D25" w:rsidRPr="00B15097" w:rsidRDefault="007F1D25" w:rsidP="007F1D2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“3”</w:t>
            </w:r>
          </w:p>
          <w:p w:rsidR="007F1D25" w:rsidRPr="00B15097" w:rsidRDefault="007F1D25" w:rsidP="007F1D2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“4”</w:t>
            </w:r>
          </w:p>
          <w:p w:rsidR="00382195" w:rsidRPr="00B15097" w:rsidRDefault="007F1D25" w:rsidP="007F1D2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-100 – “5”</w:t>
            </w:r>
          </w:p>
        </w:tc>
      </w:tr>
      <w:tr w:rsidR="00382195" w:rsidRPr="00037733" w:rsidTr="00382195">
        <w:tc>
          <w:tcPr>
            <w:tcW w:w="1526" w:type="dxa"/>
          </w:tcPr>
          <w:p w:rsidR="00382195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Производственная (технологическая) практика </w:t>
            </w:r>
          </w:p>
          <w:p w:rsidR="00382195" w:rsidRPr="006E1504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382195">
              <w:rPr>
                <w:rFonts w:ascii="Times New Roman" w:hAnsi="Times New Roman" w:cs="Times New Roman"/>
                <w:szCs w:val="22"/>
              </w:rPr>
              <w:t>УМ6</w:t>
            </w:r>
          </w:p>
        </w:tc>
        <w:tc>
          <w:tcPr>
            <w:tcW w:w="850" w:type="dxa"/>
          </w:tcPr>
          <w:p w:rsidR="00382195" w:rsidRPr="00B15097" w:rsidRDefault="00382195" w:rsidP="003821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ПРО6</w:t>
            </w:r>
          </w:p>
        </w:tc>
        <w:tc>
          <w:tcPr>
            <w:tcW w:w="2268" w:type="dxa"/>
          </w:tcPr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  <w:p w:rsidR="00382195" w:rsidRPr="00382195" w:rsidRDefault="00382195" w:rsidP="00382195">
            <w:pPr>
              <w:spacing w:line="276" w:lineRule="auto"/>
              <w:ind w:left="174" w:hanging="21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382195" w:rsidRPr="00382195" w:rsidRDefault="008E21B9" w:rsidP="00382195">
            <w:pPr>
              <w:pStyle w:val="af4"/>
              <w:numPr>
                <w:ilvl w:val="0"/>
                <w:numId w:val="8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Будет с</w:t>
            </w:r>
            <w:r w:rsidR="00382195" w:rsidRPr="00382195">
              <w:rPr>
                <w:rFonts w:ascii="Times New Roman" w:hAnsi="Times New Roman"/>
                <w:szCs w:val="22"/>
              </w:rPr>
              <w:t>пособен соблюдать техники безопасности и охраны труда</w:t>
            </w:r>
            <w:r w:rsidR="004C0609">
              <w:rPr>
                <w:rFonts w:ascii="Times New Roman" w:hAnsi="Times New Roman"/>
                <w:szCs w:val="22"/>
              </w:rPr>
              <w:t xml:space="preserve"> и </w:t>
            </w:r>
            <w:r w:rsidR="004C0609" w:rsidRPr="004C0609">
              <w:rPr>
                <w:rFonts w:ascii="Times New Roman" w:hAnsi="Times New Roman"/>
                <w:szCs w:val="22"/>
              </w:rPr>
              <w:t>п</w:t>
            </w:r>
            <w:r w:rsidR="004C0609" w:rsidRPr="004C0609">
              <w:rPr>
                <w:rFonts w:ascii="Times New Roman" w:eastAsia="Batang" w:hAnsi="Times New Roman" w:cs="Times New Roman"/>
                <w:sz w:val="24"/>
                <w:lang w:eastAsia="ru-RU"/>
              </w:rPr>
              <w:t>рименять средства индивидуальной защиты и оказывать первую медицинскую помощь пострадавшему</w:t>
            </w:r>
          </w:p>
        </w:tc>
        <w:tc>
          <w:tcPr>
            <w:tcW w:w="1418" w:type="dxa"/>
          </w:tcPr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382195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7F1D25" w:rsidRPr="00B15097" w:rsidRDefault="007F1D25" w:rsidP="007F1D2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“3”</w:t>
            </w:r>
          </w:p>
          <w:p w:rsidR="007F1D25" w:rsidRPr="00B15097" w:rsidRDefault="007F1D25" w:rsidP="007F1D2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“4”</w:t>
            </w:r>
          </w:p>
          <w:p w:rsidR="00382195" w:rsidRPr="00B15097" w:rsidRDefault="007F1D25" w:rsidP="007F1D2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-100 – “5”</w:t>
            </w:r>
          </w:p>
        </w:tc>
      </w:tr>
      <w:tr w:rsidR="00382195" w:rsidRPr="00037733" w:rsidTr="00382195">
        <w:tc>
          <w:tcPr>
            <w:tcW w:w="1526" w:type="dxa"/>
          </w:tcPr>
          <w:p w:rsidR="00382195" w:rsidRPr="00382195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Предквалификационная практика </w:t>
            </w:r>
            <w:r w:rsidRPr="00382195">
              <w:rPr>
                <w:rFonts w:ascii="Times New Roman" w:hAnsi="Times New Roman" w:cs="Times New Roman"/>
                <w:szCs w:val="22"/>
              </w:rPr>
              <w:t>УМ7</w:t>
            </w:r>
          </w:p>
          <w:p w:rsidR="00382195" w:rsidRPr="006E1504" w:rsidRDefault="00382195" w:rsidP="00382195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82195" w:rsidRPr="00B15097" w:rsidRDefault="00382195" w:rsidP="0038219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2268" w:type="dxa"/>
          </w:tcPr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Демонстрация навыков,</w:t>
            </w:r>
          </w:p>
          <w:p w:rsidR="00382195" w:rsidRPr="00382195" w:rsidRDefault="00382195" w:rsidP="0038219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382195">
              <w:rPr>
                <w:rFonts w:ascii="Times New Roman" w:hAnsi="Times New Roman" w:cs="Times New Roman"/>
                <w:b w:val="0"/>
                <w:szCs w:val="22"/>
              </w:rPr>
              <w:t>Непосредственное наблюдение</w:t>
            </w:r>
          </w:p>
          <w:p w:rsidR="00382195" w:rsidRPr="00382195" w:rsidRDefault="00382195" w:rsidP="00382195">
            <w:pPr>
              <w:spacing w:line="276" w:lineRule="auto"/>
              <w:ind w:left="174" w:hanging="219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382195" w:rsidRPr="00382195" w:rsidRDefault="008E21B9" w:rsidP="00382195">
            <w:pPr>
              <w:pStyle w:val="af4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Будет с</w:t>
            </w:r>
            <w:r w:rsidR="00382195" w:rsidRPr="00382195">
              <w:rPr>
                <w:rFonts w:ascii="Times New Roman" w:hAnsi="Times New Roman"/>
                <w:szCs w:val="22"/>
              </w:rPr>
              <w:t xml:space="preserve">пособен организовать собственную деятельность </w:t>
            </w:r>
            <w:r w:rsidR="004C0609">
              <w:rPr>
                <w:rFonts w:ascii="Times New Roman" w:hAnsi="Times New Roman"/>
                <w:szCs w:val="22"/>
              </w:rPr>
              <w:t xml:space="preserve">и </w:t>
            </w:r>
            <w:r w:rsidR="004C0609" w:rsidRPr="004C0609">
              <w:rPr>
                <w:rFonts w:ascii="Times New Roman" w:eastAsia="Batang" w:hAnsi="Times New Roman" w:cs="Times New Roman"/>
                <w:sz w:val="24"/>
                <w:lang w:eastAsia="ru-RU"/>
              </w:rPr>
              <w:t>определять потребность населения территорий в основных продуктах питания проводить стандартные испытания по определению показателей безопасности продовольственного сырья и готовой пищевой продукции.</w:t>
            </w:r>
          </w:p>
        </w:tc>
        <w:tc>
          <w:tcPr>
            <w:tcW w:w="1418" w:type="dxa"/>
          </w:tcPr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382195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382195" w:rsidRPr="00B15097" w:rsidRDefault="00382195" w:rsidP="0038219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7F1D25" w:rsidRPr="00B15097" w:rsidRDefault="007F1D25" w:rsidP="007F1D2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60-7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“3”</w:t>
            </w:r>
          </w:p>
          <w:p w:rsidR="007F1D25" w:rsidRPr="00B15097" w:rsidRDefault="007F1D25" w:rsidP="007F1D2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“4”</w:t>
            </w:r>
          </w:p>
          <w:p w:rsidR="00382195" w:rsidRPr="00B15097" w:rsidRDefault="007F1D25" w:rsidP="007F1D2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6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-100 – “5”</w:t>
            </w:r>
          </w:p>
        </w:tc>
      </w:tr>
    </w:tbl>
    <w:p w:rsidR="00BF5919" w:rsidRPr="00037733" w:rsidRDefault="00BF5919" w:rsidP="00BF5919">
      <w:pPr>
        <w:rPr>
          <w:rFonts w:ascii="Times New Roman" w:hAnsi="Times New Roman" w:cs="Times New Roman"/>
          <w:sz w:val="24"/>
          <w:lang w:val="de-AT"/>
        </w:rPr>
      </w:pPr>
    </w:p>
    <w:sectPr w:rsidR="00BF5919" w:rsidRPr="00037733" w:rsidSect="00BF591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A2" w:rsidRDefault="002431A2" w:rsidP="00A23366">
      <w:r>
        <w:separator/>
      </w:r>
    </w:p>
  </w:endnote>
  <w:endnote w:type="continuationSeparator" w:id="0">
    <w:p w:rsidR="002431A2" w:rsidRDefault="002431A2" w:rsidP="00A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74617898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373BB4" w:rsidRDefault="00373BB4" w:rsidP="00B92B65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373BB4" w:rsidRDefault="00373BB4" w:rsidP="00A233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A2" w:rsidRDefault="002431A2" w:rsidP="00A23366">
      <w:r>
        <w:separator/>
      </w:r>
    </w:p>
  </w:footnote>
  <w:footnote w:type="continuationSeparator" w:id="0">
    <w:p w:rsidR="002431A2" w:rsidRDefault="002431A2" w:rsidP="00A2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E66"/>
    <w:multiLevelType w:val="hybridMultilevel"/>
    <w:tmpl w:val="019A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FB"/>
    <w:multiLevelType w:val="hybridMultilevel"/>
    <w:tmpl w:val="163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CF7"/>
    <w:multiLevelType w:val="hybridMultilevel"/>
    <w:tmpl w:val="64DC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304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4817"/>
    <w:multiLevelType w:val="hybridMultilevel"/>
    <w:tmpl w:val="BC70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0705"/>
    <w:multiLevelType w:val="hybridMultilevel"/>
    <w:tmpl w:val="F1C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114"/>
    <w:multiLevelType w:val="hybridMultilevel"/>
    <w:tmpl w:val="547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96180"/>
    <w:multiLevelType w:val="hybridMultilevel"/>
    <w:tmpl w:val="DCB6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B7C4F"/>
    <w:multiLevelType w:val="hybridMultilevel"/>
    <w:tmpl w:val="5316E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D687D"/>
    <w:multiLevelType w:val="hybridMultilevel"/>
    <w:tmpl w:val="AE84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5B0D"/>
    <w:multiLevelType w:val="hybridMultilevel"/>
    <w:tmpl w:val="8E0C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62CF1"/>
    <w:multiLevelType w:val="hybridMultilevel"/>
    <w:tmpl w:val="BB2AC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35B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D7FC3"/>
    <w:multiLevelType w:val="hybridMultilevel"/>
    <w:tmpl w:val="9BA0E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24070"/>
    <w:multiLevelType w:val="hybridMultilevel"/>
    <w:tmpl w:val="D11C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5782D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7185C"/>
    <w:multiLevelType w:val="hybridMultilevel"/>
    <w:tmpl w:val="64DC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B49F7"/>
    <w:multiLevelType w:val="hybridMultilevel"/>
    <w:tmpl w:val="9BA0E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738B8"/>
    <w:multiLevelType w:val="hybridMultilevel"/>
    <w:tmpl w:val="6FE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A2123"/>
    <w:multiLevelType w:val="hybridMultilevel"/>
    <w:tmpl w:val="1D42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30EFD"/>
    <w:multiLevelType w:val="hybridMultilevel"/>
    <w:tmpl w:val="DCB6D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31D72"/>
    <w:multiLevelType w:val="multilevel"/>
    <w:tmpl w:val="B4802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480211"/>
    <w:multiLevelType w:val="hybridMultilevel"/>
    <w:tmpl w:val="D11C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06F5"/>
    <w:multiLevelType w:val="multilevel"/>
    <w:tmpl w:val="F458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603B0BF9"/>
    <w:multiLevelType w:val="hybridMultilevel"/>
    <w:tmpl w:val="BC70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362F8"/>
    <w:multiLevelType w:val="hybridMultilevel"/>
    <w:tmpl w:val="019A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7D12"/>
    <w:multiLevelType w:val="hybridMultilevel"/>
    <w:tmpl w:val="879873A2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66715B70"/>
    <w:multiLevelType w:val="hybridMultilevel"/>
    <w:tmpl w:val="2C401AF0"/>
    <w:lvl w:ilvl="0" w:tplc="5A20D93C">
      <w:start w:val="1"/>
      <w:numFmt w:val="bullet"/>
      <w:lvlText w:val="•"/>
      <w:lvlJc w:val="left"/>
      <w:pPr>
        <w:ind w:left="530" w:hanging="360"/>
      </w:pPr>
      <w:rPr>
        <w:rFonts w:ascii="Arial" w:hAnsi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28" w15:restartNumberingAfterBreak="0">
    <w:nsid w:val="67980084"/>
    <w:multiLevelType w:val="hybridMultilevel"/>
    <w:tmpl w:val="CED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C574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E2AF0"/>
    <w:multiLevelType w:val="hybridMultilevel"/>
    <w:tmpl w:val="D4787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34B4BB7"/>
    <w:multiLevelType w:val="hybridMultilevel"/>
    <w:tmpl w:val="F108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025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21"/>
  </w:num>
  <w:num w:numId="5">
    <w:abstractNumId w:val="27"/>
  </w:num>
  <w:num w:numId="6">
    <w:abstractNumId w:val="30"/>
  </w:num>
  <w:num w:numId="7">
    <w:abstractNumId w:val="31"/>
  </w:num>
  <w:num w:numId="8">
    <w:abstractNumId w:val="9"/>
  </w:num>
  <w:num w:numId="9">
    <w:abstractNumId w:val="18"/>
  </w:num>
  <w:num w:numId="10">
    <w:abstractNumId w:val="5"/>
  </w:num>
  <w:num w:numId="11">
    <w:abstractNumId w:val="8"/>
  </w:num>
  <w:num w:numId="12">
    <w:abstractNumId w:val="28"/>
  </w:num>
  <w:num w:numId="13">
    <w:abstractNumId w:val="25"/>
  </w:num>
  <w:num w:numId="14">
    <w:abstractNumId w:val="32"/>
  </w:num>
  <w:num w:numId="15">
    <w:abstractNumId w:val="3"/>
  </w:num>
  <w:num w:numId="16">
    <w:abstractNumId w:val="15"/>
  </w:num>
  <w:num w:numId="17">
    <w:abstractNumId w:val="12"/>
  </w:num>
  <w:num w:numId="18">
    <w:abstractNumId w:val="29"/>
  </w:num>
  <w:num w:numId="19">
    <w:abstractNumId w:val="1"/>
  </w:num>
  <w:num w:numId="20">
    <w:abstractNumId w:val="26"/>
  </w:num>
  <w:num w:numId="21">
    <w:abstractNumId w:val="0"/>
  </w:num>
  <w:num w:numId="22">
    <w:abstractNumId w:val="16"/>
  </w:num>
  <w:num w:numId="23">
    <w:abstractNumId w:val="2"/>
  </w:num>
  <w:num w:numId="24">
    <w:abstractNumId w:val="4"/>
  </w:num>
  <w:num w:numId="25">
    <w:abstractNumId w:val="24"/>
  </w:num>
  <w:num w:numId="26">
    <w:abstractNumId w:val="19"/>
  </w:num>
  <w:num w:numId="27">
    <w:abstractNumId w:val="20"/>
  </w:num>
  <w:num w:numId="28">
    <w:abstractNumId w:val="7"/>
  </w:num>
  <w:num w:numId="29">
    <w:abstractNumId w:val="22"/>
  </w:num>
  <w:num w:numId="30">
    <w:abstractNumId w:val="14"/>
  </w:num>
  <w:num w:numId="31">
    <w:abstractNumId w:val="17"/>
  </w:num>
  <w:num w:numId="32">
    <w:abstractNumId w:val="13"/>
  </w:num>
  <w:num w:numId="33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D4"/>
    <w:rsid w:val="00012582"/>
    <w:rsid w:val="000133AB"/>
    <w:rsid w:val="00023C5E"/>
    <w:rsid w:val="00037733"/>
    <w:rsid w:val="0004188E"/>
    <w:rsid w:val="00041E24"/>
    <w:rsid w:val="000633E8"/>
    <w:rsid w:val="00071C22"/>
    <w:rsid w:val="00075D0B"/>
    <w:rsid w:val="00077708"/>
    <w:rsid w:val="00080A2B"/>
    <w:rsid w:val="00083AD4"/>
    <w:rsid w:val="00086F37"/>
    <w:rsid w:val="00091ACB"/>
    <w:rsid w:val="000B7789"/>
    <w:rsid w:val="000C3886"/>
    <w:rsid w:val="000C5F46"/>
    <w:rsid w:val="000D068D"/>
    <w:rsid w:val="000D175E"/>
    <w:rsid w:val="0012114C"/>
    <w:rsid w:val="00135289"/>
    <w:rsid w:val="00157F01"/>
    <w:rsid w:val="00171E10"/>
    <w:rsid w:val="00174147"/>
    <w:rsid w:val="00181626"/>
    <w:rsid w:val="00184E50"/>
    <w:rsid w:val="00195FBF"/>
    <w:rsid w:val="001A103E"/>
    <w:rsid w:val="001A1196"/>
    <w:rsid w:val="001C153E"/>
    <w:rsid w:val="001C7149"/>
    <w:rsid w:val="001E1001"/>
    <w:rsid w:val="001E1DB3"/>
    <w:rsid w:val="001F2E34"/>
    <w:rsid w:val="002159BE"/>
    <w:rsid w:val="0022102F"/>
    <w:rsid w:val="00231AC6"/>
    <w:rsid w:val="002375E7"/>
    <w:rsid w:val="00240FC5"/>
    <w:rsid w:val="002431A2"/>
    <w:rsid w:val="00247882"/>
    <w:rsid w:val="002524B8"/>
    <w:rsid w:val="00260ADB"/>
    <w:rsid w:val="00273108"/>
    <w:rsid w:val="00274B49"/>
    <w:rsid w:val="002860C0"/>
    <w:rsid w:val="002A08E8"/>
    <w:rsid w:val="002B3266"/>
    <w:rsid w:val="002C1DAE"/>
    <w:rsid w:val="002F7BB9"/>
    <w:rsid w:val="00303330"/>
    <w:rsid w:val="00310490"/>
    <w:rsid w:val="003168DA"/>
    <w:rsid w:val="003207B2"/>
    <w:rsid w:val="00343927"/>
    <w:rsid w:val="00344A0F"/>
    <w:rsid w:val="00361B64"/>
    <w:rsid w:val="00373BB4"/>
    <w:rsid w:val="003771CE"/>
    <w:rsid w:val="00380394"/>
    <w:rsid w:val="00382195"/>
    <w:rsid w:val="003855A5"/>
    <w:rsid w:val="00395DB9"/>
    <w:rsid w:val="003A03A9"/>
    <w:rsid w:val="003B06C8"/>
    <w:rsid w:val="003B3E92"/>
    <w:rsid w:val="003C3229"/>
    <w:rsid w:val="003C5D75"/>
    <w:rsid w:val="003D6477"/>
    <w:rsid w:val="003D6557"/>
    <w:rsid w:val="003E042D"/>
    <w:rsid w:val="003E3C8D"/>
    <w:rsid w:val="003F12EF"/>
    <w:rsid w:val="003F39D2"/>
    <w:rsid w:val="003F47C4"/>
    <w:rsid w:val="00434796"/>
    <w:rsid w:val="00441BDA"/>
    <w:rsid w:val="00442CBF"/>
    <w:rsid w:val="004468CD"/>
    <w:rsid w:val="00450113"/>
    <w:rsid w:val="00472D09"/>
    <w:rsid w:val="00481BFC"/>
    <w:rsid w:val="00483941"/>
    <w:rsid w:val="004C0609"/>
    <w:rsid w:val="005030C0"/>
    <w:rsid w:val="0051150D"/>
    <w:rsid w:val="00514D45"/>
    <w:rsid w:val="00524AE6"/>
    <w:rsid w:val="00526476"/>
    <w:rsid w:val="005467AD"/>
    <w:rsid w:val="0057140C"/>
    <w:rsid w:val="005943F8"/>
    <w:rsid w:val="00596B25"/>
    <w:rsid w:val="005A3ED9"/>
    <w:rsid w:val="005A65FB"/>
    <w:rsid w:val="005A7F87"/>
    <w:rsid w:val="005B24C4"/>
    <w:rsid w:val="005B3666"/>
    <w:rsid w:val="005C5C37"/>
    <w:rsid w:val="005D73B7"/>
    <w:rsid w:val="005E355B"/>
    <w:rsid w:val="005F2840"/>
    <w:rsid w:val="00603CA8"/>
    <w:rsid w:val="006060D9"/>
    <w:rsid w:val="006100A8"/>
    <w:rsid w:val="00616F1D"/>
    <w:rsid w:val="00623F33"/>
    <w:rsid w:val="006252DF"/>
    <w:rsid w:val="006256DF"/>
    <w:rsid w:val="006268CA"/>
    <w:rsid w:val="00630793"/>
    <w:rsid w:val="006479E3"/>
    <w:rsid w:val="0065575D"/>
    <w:rsid w:val="006612E0"/>
    <w:rsid w:val="0066161F"/>
    <w:rsid w:val="00671101"/>
    <w:rsid w:val="00672021"/>
    <w:rsid w:val="0067499E"/>
    <w:rsid w:val="00682CC0"/>
    <w:rsid w:val="0068378E"/>
    <w:rsid w:val="00694C47"/>
    <w:rsid w:val="006A7FC8"/>
    <w:rsid w:val="006B3195"/>
    <w:rsid w:val="006C1944"/>
    <w:rsid w:val="006C5F3E"/>
    <w:rsid w:val="006C70A3"/>
    <w:rsid w:val="006E1504"/>
    <w:rsid w:val="006F607F"/>
    <w:rsid w:val="00702F8C"/>
    <w:rsid w:val="00743878"/>
    <w:rsid w:val="00752244"/>
    <w:rsid w:val="00755418"/>
    <w:rsid w:val="007A1A4E"/>
    <w:rsid w:val="007B745D"/>
    <w:rsid w:val="007C000A"/>
    <w:rsid w:val="007C74D6"/>
    <w:rsid w:val="007D0905"/>
    <w:rsid w:val="007D4351"/>
    <w:rsid w:val="007E07B9"/>
    <w:rsid w:val="007E4927"/>
    <w:rsid w:val="007E613E"/>
    <w:rsid w:val="007F1D25"/>
    <w:rsid w:val="007F1F78"/>
    <w:rsid w:val="0080057C"/>
    <w:rsid w:val="00803AC6"/>
    <w:rsid w:val="00810621"/>
    <w:rsid w:val="0082634F"/>
    <w:rsid w:val="00832433"/>
    <w:rsid w:val="008428D6"/>
    <w:rsid w:val="00845742"/>
    <w:rsid w:val="008464AB"/>
    <w:rsid w:val="00847AE0"/>
    <w:rsid w:val="008559D0"/>
    <w:rsid w:val="008570A1"/>
    <w:rsid w:val="00860FB6"/>
    <w:rsid w:val="008631D5"/>
    <w:rsid w:val="00867769"/>
    <w:rsid w:val="0088166D"/>
    <w:rsid w:val="00886B89"/>
    <w:rsid w:val="00892DC5"/>
    <w:rsid w:val="00896C56"/>
    <w:rsid w:val="008A409B"/>
    <w:rsid w:val="008B5B34"/>
    <w:rsid w:val="008C153F"/>
    <w:rsid w:val="008C2162"/>
    <w:rsid w:val="008D0B59"/>
    <w:rsid w:val="008D7C1B"/>
    <w:rsid w:val="008E04F9"/>
    <w:rsid w:val="008E21B9"/>
    <w:rsid w:val="008E228B"/>
    <w:rsid w:val="008E5C0C"/>
    <w:rsid w:val="009032BA"/>
    <w:rsid w:val="00903E7E"/>
    <w:rsid w:val="009142E8"/>
    <w:rsid w:val="00925BB6"/>
    <w:rsid w:val="00925E86"/>
    <w:rsid w:val="009332D8"/>
    <w:rsid w:val="00934082"/>
    <w:rsid w:val="00934AC3"/>
    <w:rsid w:val="0097009E"/>
    <w:rsid w:val="00971D24"/>
    <w:rsid w:val="00976D7D"/>
    <w:rsid w:val="009814F3"/>
    <w:rsid w:val="00990385"/>
    <w:rsid w:val="009916E8"/>
    <w:rsid w:val="00996C49"/>
    <w:rsid w:val="009B06BE"/>
    <w:rsid w:val="009B0925"/>
    <w:rsid w:val="009B3BA7"/>
    <w:rsid w:val="009B40E9"/>
    <w:rsid w:val="009C52D9"/>
    <w:rsid w:val="009D10FC"/>
    <w:rsid w:val="009D4B6D"/>
    <w:rsid w:val="009E241D"/>
    <w:rsid w:val="009F1E76"/>
    <w:rsid w:val="00A0771B"/>
    <w:rsid w:val="00A12E7C"/>
    <w:rsid w:val="00A23366"/>
    <w:rsid w:val="00A2342C"/>
    <w:rsid w:val="00A3696B"/>
    <w:rsid w:val="00A409BD"/>
    <w:rsid w:val="00A410B6"/>
    <w:rsid w:val="00A43871"/>
    <w:rsid w:val="00A510A5"/>
    <w:rsid w:val="00A62106"/>
    <w:rsid w:val="00A624B6"/>
    <w:rsid w:val="00A86C2F"/>
    <w:rsid w:val="00AA3F50"/>
    <w:rsid w:val="00AA45C9"/>
    <w:rsid w:val="00AA4623"/>
    <w:rsid w:val="00AB6BD1"/>
    <w:rsid w:val="00AC5922"/>
    <w:rsid w:val="00AD122B"/>
    <w:rsid w:val="00AF633D"/>
    <w:rsid w:val="00B13547"/>
    <w:rsid w:val="00B15097"/>
    <w:rsid w:val="00B21572"/>
    <w:rsid w:val="00B21FBA"/>
    <w:rsid w:val="00B23D28"/>
    <w:rsid w:val="00B25D22"/>
    <w:rsid w:val="00B34E36"/>
    <w:rsid w:val="00B36A5B"/>
    <w:rsid w:val="00B5359D"/>
    <w:rsid w:val="00B619DC"/>
    <w:rsid w:val="00B7133D"/>
    <w:rsid w:val="00B77E3B"/>
    <w:rsid w:val="00B92B65"/>
    <w:rsid w:val="00B951E9"/>
    <w:rsid w:val="00BA15D5"/>
    <w:rsid w:val="00BB3A13"/>
    <w:rsid w:val="00BD2D2E"/>
    <w:rsid w:val="00BD2D7E"/>
    <w:rsid w:val="00BD38E6"/>
    <w:rsid w:val="00BF0059"/>
    <w:rsid w:val="00BF1124"/>
    <w:rsid w:val="00BF5919"/>
    <w:rsid w:val="00C122D0"/>
    <w:rsid w:val="00C262BB"/>
    <w:rsid w:val="00C31E79"/>
    <w:rsid w:val="00C37553"/>
    <w:rsid w:val="00C47083"/>
    <w:rsid w:val="00C504C1"/>
    <w:rsid w:val="00C666E5"/>
    <w:rsid w:val="00C7116B"/>
    <w:rsid w:val="00C736DF"/>
    <w:rsid w:val="00C9057F"/>
    <w:rsid w:val="00CB1794"/>
    <w:rsid w:val="00CB2622"/>
    <w:rsid w:val="00CC6E43"/>
    <w:rsid w:val="00CD2C2B"/>
    <w:rsid w:val="00CD6B6E"/>
    <w:rsid w:val="00CD7E43"/>
    <w:rsid w:val="00D07B24"/>
    <w:rsid w:val="00D112C4"/>
    <w:rsid w:val="00D27DD0"/>
    <w:rsid w:val="00D44A43"/>
    <w:rsid w:val="00D46B7F"/>
    <w:rsid w:val="00D56588"/>
    <w:rsid w:val="00D629D0"/>
    <w:rsid w:val="00D741F3"/>
    <w:rsid w:val="00D80F88"/>
    <w:rsid w:val="00D81785"/>
    <w:rsid w:val="00D845B1"/>
    <w:rsid w:val="00D86AC7"/>
    <w:rsid w:val="00DA1EEE"/>
    <w:rsid w:val="00DA5475"/>
    <w:rsid w:val="00DB22C9"/>
    <w:rsid w:val="00DB4027"/>
    <w:rsid w:val="00DD4454"/>
    <w:rsid w:val="00DE0206"/>
    <w:rsid w:val="00DE7D44"/>
    <w:rsid w:val="00E413E9"/>
    <w:rsid w:val="00E4595A"/>
    <w:rsid w:val="00E725F3"/>
    <w:rsid w:val="00E77AAD"/>
    <w:rsid w:val="00E81BA1"/>
    <w:rsid w:val="00E86A36"/>
    <w:rsid w:val="00E92F7F"/>
    <w:rsid w:val="00E94836"/>
    <w:rsid w:val="00EA2CF3"/>
    <w:rsid w:val="00EA6DE6"/>
    <w:rsid w:val="00EB6B26"/>
    <w:rsid w:val="00EB7ED9"/>
    <w:rsid w:val="00EC2E82"/>
    <w:rsid w:val="00ED30B7"/>
    <w:rsid w:val="00ED6A8E"/>
    <w:rsid w:val="00ED717D"/>
    <w:rsid w:val="00EE628E"/>
    <w:rsid w:val="00F004E9"/>
    <w:rsid w:val="00F31922"/>
    <w:rsid w:val="00F6148C"/>
    <w:rsid w:val="00F65FE1"/>
    <w:rsid w:val="00F719FF"/>
    <w:rsid w:val="00F80BAF"/>
    <w:rsid w:val="00F860F0"/>
    <w:rsid w:val="00F92B0F"/>
    <w:rsid w:val="00F94D09"/>
    <w:rsid w:val="00F95547"/>
    <w:rsid w:val="00FB326B"/>
    <w:rsid w:val="00FB3A33"/>
    <w:rsid w:val="00FD1DF3"/>
    <w:rsid w:val="00FF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D5007-D533-448B-A399-3EA5C47C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Основной текст"/>
        <w:sz w:val="22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F1D"/>
  </w:style>
  <w:style w:type="paragraph" w:styleId="1">
    <w:name w:val="heading 1"/>
    <w:basedOn w:val="a"/>
    <w:next w:val="a"/>
    <w:link w:val="10"/>
    <w:uiPriority w:val="9"/>
    <w:qFormat/>
    <w:rsid w:val="00BF5919"/>
    <w:pPr>
      <w:keepNext/>
      <w:keepLines/>
      <w:numPr>
        <w:ilvl w:val="1"/>
        <w:numId w:val="4"/>
      </w:numPr>
      <w:spacing w:after="120"/>
      <w:outlineLvl w:val="0"/>
    </w:pPr>
    <w:rPr>
      <w:rFonts w:eastAsia="Verdana" w:cstheme="majorBidi"/>
      <w:b/>
      <w:color w:val="4472C4" w:themeColor="accen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934082"/>
    <w:pPr>
      <w:spacing w:before="120"/>
      <w:ind w:left="720"/>
      <w:contextualSpacing/>
    </w:pPr>
    <w:rPr>
      <w:b/>
    </w:rPr>
  </w:style>
  <w:style w:type="paragraph" w:styleId="a5">
    <w:name w:val="header"/>
    <w:basedOn w:val="a"/>
    <w:link w:val="a6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3366"/>
  </w:style>
  <w:style w:type="paragraph" w:styleId="a7">
    <w:name w:val="footer"/>
    <w:basedOn w:val="a"/>
    <w:link w:val="a8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3366"/>
  </w:style>
  <w:style w:type="character" w:styleId="a9">
    <w:name w:val="page number"/>
    <w:basedOn w:val="a0"/>
    <w:uiPriority w:val="99"/>
    <w:semiHidden/>
    <w:unhideWhenUsed/>
    <w:rsid w:val="00A23366"/>
  </w:style>
  <w:style w:type="character" w:customStyle="1" w:styleId="10">
    <w:name w:val="Заголовок 1 Знак"/>
    <w:basedOn w:val="a0"/>
    <w:link w:val="1"/>
    <w:uiPriority w:val="9"/>
    <w:rsid w:val="00BF5919"/>
    <w:rPr>
      <w:rFonts w:eastAsia="Verdana" w:cstheme="majorBidi"/>
      <w:b/>
      <w:color w:val="4472C4" w:themeColor="accent1"/>
      <w:sz w:val="24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23366"/>
    <w:pPr>
      <w:spacing w:before="480" w:line="276" w:lineRule="auto"/>
      <w:outlineLvl w:val="9"/>
    </w:pPr>
    <w:rPr>
      <w:b w:val="0"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4E36"/>
    <w:pPr>
      <w:tabs>
        <w:tab w:val="left" w:pos="709"/>
        <w:tab w:val="right" w:leader="dot" w:pos="9339"/>
      </w:tabs>
      <w:spacing w:before="120"/>
    </w:pPr>
    <w:rPr>
      <w:rFonts w:cstheme="minorHAnsi"/>
      <w:bCs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23366"/>
    <w:pPr>
      <w:spacing w:before="120"/>
      <w:ind w:left="220"/>
    </w:pPr>
    <w:rPr>
      <w:rFonts w:cstheme="minorHAnsi"/>
      <w:b/>
      <w:bCs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23366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23366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23366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23366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23366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23366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23366"/>
    <w:pPr>
      <w:ind w:left="1760"/>
    </w:pPr>
    <w:rPr>
      <w:rFonts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A23366"/>
    <w:rPr>
      <w:color w:val="0563C1" w:themeColor="hyperlink"/>
      <w:u w:val="single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3"/>
    <w:uiPriority w:val="34"/>
    <w:qFormat/>
    <w:locked/>
    <w:rsid w:val="00F719FF"/>
    <w:rPr>
      <w:b/>
    </w:rPr>
  </w:style>
  <w:style w:type="table" w:styleId="ac">
    <w:name w:val="Table Grid"/>
    <w:basedOn w:val="a1"/>
    <w:uiPriority w:val="39"/>
    <w:rsid w:val="0044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33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33A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814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14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14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14F3"/>
    <w:rPr>
      <w:b/>
      <w:bCs/>
      <w:sz w:val="20"/>
      <w:szCs w:val="20"/>
    </w:rPr>
  </w:style>
  <w:style w:type="paragraph" w:styleId="af4">
    <w:name w:val="No Spacing"/>
    <w:link w:val="af5"/>
    <w:uiPriority w:val="1"/>
    <w:qFormat/>
    <w:rsid w:val="00D07B24"/>
  </w:style>
  <w:style w:type="character" w:customStyle="1" w:styleId="af5">
    <w:name w:val="Без интервала Знак"/>
    <w:basedOn w:val="a0"/>
    <w:link w:val="af4"/>
    <w:uiPriority w:val="1"/>
    <w:rsid w:val="005B24C4"/>
  </w:style>
  <w:style w:type="paragraph" w:styleId="af6">
    <w:name w:val="caption"/>
    <w:basedOn w:val="a"/>
    <w:next w:val="a"/>
    <w:uiPriority w:val="35"/>
    <w:semiHidden/>
    <w:unhideWhenUsed/>
    <w:qFormat/>
    <w:rsid w:val="003D6477"/>
    <w:pPr>
      <w:spacing w:after="200"/>
    </w:pPr>
    <w:rPr>
      <w:rFonts w:cstheme="minorBidi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EC2D59-B979-4C48-8759-9961CB83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3056</Words>
  <Characters>17423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Введение</vt:lpstr>
      <vt:lpstr>Цель ОРМ</vt:lpstr>
      <vt:lpstr>Порядок прохождения ОРМ</vt:lpstr>
      <vt:lpstr>Объем учебной нагрузки по формам ОРМ и график их прохождения</vt:lpstr>
      <vt:lpstr>Результаты освоения программы ОРМ</vt:lpstr>
      <vt:lpstr>Содержание практик как форм ОРМ</vt:lpstr>
      <vt:lpstr>Нормы безопасности и охрана труда</vt:lpstr>
      <vt:lpstr>Правила оценивания и признания результатов обучения обучающихся (по модулям)</vt:lpstr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Azhar Zholonbaeva</cp:lastModifiedBy>
  <cp:revision>6</cp:revision>
  <dcterms:created xsi:type="dcterms:W3CDTF">2023-03-15T08:08:00Z</dcterms:created>
  <dcterms:modified xsi:type="dcterms:W3CDTF">2023-03-27T08:55:00Z</dcterms:modified>
</cp:coreProperties>
</file>